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A58E6">
      <w:pPr>
        <w:tabs>
          <w:tab w:val="left" w:pos="2127"/>
        </w:tabs>
        <w:spacing w:line="600" w:lineRule="exact"/>
        <w:rPr>
          <w:rFonts w:ascii="黑体" w:hAnsi="Calibri" w:eastAsia="黑体" w:cs="Times New Roman"/>
          <w:sz w:val="44"/>
          <w:szCs w:val="44"/>
        </w:rPr>
      </w:pPr>
      <w:bookmarkStart w:id="0" w:name="_GoBack"/>
      <w:bookmarkEnd w:id="0"/>
    </w:p>
    <w:p w14:paraId="35127CF0">
      <w:pPr>
        <w:tabs>
          <w:tab w:val="left" w:pos="2127"/>
        </w:tabs>
        <w:spacing w:line="440" w:lineRule="exact"/>
        <w:rPr>
          <w:rFonts w:ascii="黑体" w:hAnsi="Calibri" w:eastAsia="黑体" w:cs="Times New Roman"/>
          <w:sz w:val="44"/>
          <w:szCs w:val="44"/>
        </w:rPr>
      </w:pPr>
    </w:p>
    <w:p w14:paraId="28AC085B">
      <w:pPr>
        <w:tabs>
          <w:tab w:val="left" w:pos="2127"/>
        </w:tabs>
        <w:spacing w:line="360" w:lineRule="exact"/>
        <w:rPr>
          <w:rFonts w:ascii="黑体" w:hAnsi="Calibri" w:eastAsia="黑体" w:cs="Times New Roman"/>
          <w:sz w:val="44"/>
          <w:szCs w:val="44"/>
        </w:rPr>
      </w:pPr>
    </w:p>
    <w:p w14:paraId="22C5CDCE">
      <w:pPr>
        <w:tabs>
          <w:tab w:val="left" w:pos="2127"/>
        </w:tabs>
        <w:spacing w:line="360" w:lineRule="exact"/>
        <w:rPr>
          <w:rFonts w:ascii="黑体" w:hAnsi="Calibri" w:eastAsia="黑体" w:cs="Times New Roman"/>
          <w:sz w:val="44"/>
          <w:szCs w:val="44"/>
        </w:rPr>
      </w:pPr>
    </w:p>
    <w:p w14:paraId="33544CFA">
      <w:pPr>
        <w:tabs>
          <w:tab w:val="left" w:pos="2127"/>
        </w:tabs>
        <w:spacing w:line="360" w:lineRule="exact"/>
        <w:rPr>
          <w:rFonts w:ascii="黑体" w:hAnsi="Calibri" w:eastAsia="黑体" w:cs="Times New Roman"/>
          <w:sz w:val="44"/>
          <w:szCs w:val="44"/>
        </w:rPr>
      </w:pPr>
    </w:p>
    <w:p w14:paraId="7093DCF2">
      <w:pPr>
        <w:tabs>
          <w:tab w:val="left" w:pos="2127"/>
        </w:tabs>
        <w:spacing w:line="360" w:lineRule="exact"/>
        <w:rPr>
          <w:rFonts w:ascii="黑体" w:hAnsi="Calibri" w:eastAsia="黑体" w:cs="Times New Roman"/>
          <w:sz w:val="44"/>
          <w:szCs w:val="44"/>
        </w:rPr>
      </w:pPr>
    </w:p>
    <w:p w14:paraId="1C8B1759">
      <w:pPr>
        <w:tabs>
          <w:tab w:val="left" w:pos="2127"/>
        </w:tabs>
        <w:spacing w:line="480" w:lineRule="exact"/>
        <w:rPr>
          <w:rFonts w:ascii="黑体" w:hAnsi="Calibri" w:eastAsia="黑体" w:cs="Times New Roman"/>
          <w:sz w:val="44"/>
          <w:szCs w:val="44"/>
        </w:rPr>
      </w:pPr>
    </w:p>
    <w:p w14:paraId="26C053B4">
      <w:pPr>
        <w:tabs>
          <w:tab w:val="left" w:pos="2127"/>
        </w:tabs>
        <w:spacing w:line="540" w:lineRule="exact"/>
        <w:rPr>
          <w:rFonts w:ascii="黑体" w:hAnsi="Calibri" w:eastAsia="黑体" w:cs="Times New Roman"/>
          <w:sz w:val="44"/>
          <w:szCs w:val="44"/>
        </w:rPr>
      </w:pPr>
    </w:p>
    <w:p w14:paraId="79958B9C">
      <w:pPr>
        <w:tabs>
          <w:tab w:val="left" w:pos="2127"/>
        </w:tabs>
        <w:jc w:val="center"/>
        <w:rPr>
          <w:rFonts w:ascii="仿宋" w:hAnsi="仿宋" w:eastAsia="仿宋" w:cs="Times New Roman"/>
          <w:sz w:val="32"/>
          <w:szCs w:val="32"/>
        </w:rPr>
      </w:pPr>
      <w:r>
        <w:rPr>
          <w:rFonts w:hint="eastAsia" w:ascii="仿宋" w:hAnsi="仿宋" w:eastAsia="仿宋" w:cs="Times New Roman"/>
          <w:sz w:val="32"/>
          <w:szCs w:val="32"/>
        </w:rPr>
        <w:t>陕校办发</w:t>
      </w:r>
      <w:r>
        <w:rPr>
          <w:rFonts w:hint="eastAsia" w:ascii="宋体" w:hAnsi="宋体" w:eastAsia="宋体" w:cs="Times New Roman"/>
          <w:sz w:val="32"/>
          <w:szCs w:val="32"/>
        </w:rPr>
        <w:t>〔</w:t>
      </w:r>
      <w:r>
        <w:rPr>
          <w:rFonts w:ascii="宋体" w:hAnsi="宋体" w:eastAsia="宋体" w:cs="Times New Roman"/>
          <w:sz w:val="32"/>
          <w:szCs w:val="32"/>
        </w:rPr>
        <w:t>20</w:t>
      </w:r>
      <w:r>
        <w:rPr>
          <w:rFonts w:hint="eastAsia" w:ascii="宋体" w:hAnsi="宋体" w:eastAsia="宋体" w:cs="Times New Roman"/>
          <w:sz w:val="32"/>
          <w:szCs w:val="32"/>
        </w:rPr>
        <w:t>24〕</w:t>
      </w:r>
      <w:r>
        <w:rPr>
          <w:rFonts w:hint="eastAsia" w:ascii="宋体" w:hAnsi="宋体" w:eastAsia="宋体"/>
          <w:sz w:val="32"/>
          <w:szCs w:val="32"/>
        </w:rPr>
        <w:t>32</w:t>
      </w:r>
      <w:r>
        <w:rPr>
          <w:rFonts w:hint="eastAsia" w:ascii="仿宋" w:hAnsi="仿宋" w:eastAsia="仿宋" w:cs="Times New Roman"/>
          <w:sz w:val="32"/>
          <w:szCs w:val="32"/>
        </w:rPr>
        <w:t>号</w:t>
      </w:r>
    </w:p>
    <w:p w14:paraId="2350B78F">
      <w:pPr>
        <w:tabs>
          <w:tab w:val="left" w:pos="2127"/>
        </w:tabs>
        <w:spacing w:line="620" w:lineRule="exact"/>
        <w:jc w:val="center"/>
        <w:rPr>
          <w:rFonts w:ascii="方正小标宋简体" w:hAnsi="Calibri" w:eastAsia="方正小标宋简体" w:cs="Times New Roman"/>
          <w:sz w:val="44"/>
          <w:szCs w:val="44"/>
        </w:rPr>
      </w:pPr>
    </w:p>
    <w:p w14:paraId="55BA5C7A">
      <w:pPr>
        <w:tabs>
          <w:tab w:val="left" w:pos="2127"/>
        </w:tabs>
        <w:spacing w:line="620" w:lineRule="exact"/>
        <w:jc w:val="center"/>
        <w:rPr>
          <w:rFonts w:ascii="方正小标宋简体" w:hAnsi="Calibri" w:eastAsia="方正小标宋简体" w:cs="Times New Roman"/>
          <w:sz w:val="44"/>
          <w:szCs w:val="44"/>
        </w:rPr>
      </w:pPr>
    </w:p>
    <w:p w14:paraId="2FFC6438">
      <w:pPr>
        <w:widowControl/>
        <w:spacing w:line="600" w:lineRule="exact"/>
        <w:jc w:val="center"/>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中共陕西省委党校（陕西行政学院）办公室</w:t>
      </w:r>
    </w:p>
    <w:p w14:paraId="10CA80E1">
      <w:pPr>
        <w:widowControl/>
        <w:spacing w:line="600" w:lineRule="exact"/>
        <w:jc w:val="center"/>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关于印发《维修管理办法（试行）》的通知</w:t>
      </w:r>
    </w:p>
    <w:p w14:paraId="70A06578">
      <w:pPr>
        <w:spacing w:line="600" w:lineRule="exact"/>
        <w:ind w:firstLine="580" w:firstLineChars="200"/>
        <w:rPr>
          <w:rFonts w:ascii="仿宋" w:hAnsi="仿宋" w:eastAsia="仿宋" w:cs="宋体"/>
          <w:color w:val="000000"/>
          <w:kern w:val="0"/>
          <w:sz w:val="29"/>
          <w:szCs w:val="29"/>
        </w:rPr>
      </w:pPr>
    </w:p>
    <w:p w14:paraId="76BACD02">
      <w:pPr>
        <w:spacing w:line="600" w:lineRule="exact"/>
        <w:rPr>
          <w:rFonts w:ascii="宋体" w:hAnsi="宋体" w:eastAsia="宋体" w:cs="宋体"/>
          <w:color w:val="000000"/>
          <w:kern w:val="0"/>
          <w:sz w:val="32"/>
          <w:szCs w:val="32"/>
        </w:rPr>
      </w:pPr>
      <w:r>
        <w:rPr>
          <w:rFonts w:hint="eastAsia" w:ascii="仿宋" w:hAnsi="仿宋" w:eastAsia="仿宋" w:cs="宋体"/>
          <w:color w:val="000000"/>
          <w:kern w:val="0"/>
          <w:sz w:val="32"/>
          <w:szCs w:val="32"/>
        </w:rPr>
        <w:t>各处级部门：</w:t>
      </w:r>
    </w:p>
    <w:p w14:paraId="398FF6F1">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《维修管理办法（试行）》已经校（院）委会审议通过，现印发你们，请遵照执行。</w:t>
      </w:r>
    </w:p>
    <w:p w14:paraId="100DB3B1">
      <w:pPr>
        <w:spacing w:line="600" w:lineRule="exact"/>
        <w:ind w:firstLine="640" w:firstLineChars="200"/>
        <w:rPr>
          <w:rFonts w:ascii="Calibri" w:hAnsi="Calibri" w:eastAsia="仿宋" w:cs="Calibri"/>
          <w:color w:val="000000"/>
          <w:kern w:val="0"/>
          <w:sz w:val="32"/>
          <w:szCs w:val="32"/>
        </w:rPr>
      </w:pPr>
    </w:p>
    <w:p w14:paraId="7EF2AB17">
      <w:pPr>
        <w:spacing w:line="600" w:lineRule="exact"/>
        <w:ind w:firstLine="640" w:firstLineChars="200"/>
        <w:rPr>
          <w:rFonts w:ascii="Calibri" w:hAnsi="Calibri" w:eastAsia="仿宋" w:cs="Calibri"/>
          <w:color w:val="000000"/>
          <w:kern w:val="0"/>
          <w:sz w:val="32"/>
          <w:szCs w:val="32"/>
        </w:rPr>
      </w:pPr>
    </w:p>
    <w:p w14:paraId="1587826B">
      <w:pPr>
        <w:wordWrap w:val="0"/>
        <w:spacing w:line="600" w:lineRule="exact"/>
        <w:ind w:firstLine="640" w:firstLineChars="200"/>
        <w:jc w:val="right"/>
        <w:rPr>
          <w:rFonts w:ascii="宋体" w:hAnsi="宋体" w:eastAsia="宋体" w:cs="宋体"/>
          <w:color w:val="000000"/>
          <w:kern w:val="0"/>
          <w:sz w:val="32"/>
          <w:szCs w:val="32"/>
        </w:rPr>
      </w:pPr>
      <w:r>
        <w:rPr>
          <w:rFonts w:hint="eastAsia" w:ascii="仿宋" w:hAnsi="仿宋" w:eastAsia="仿宋" w:cs="宋体"/>
          <w:color w:val="000000"/>
          <w:kern w:val="0"/>
          <w:sz w:val="32"/>
          <w:szCs w:val="32"/>
        </w:rPr>
        <w:t xml:space="preserve">中共陕西省委党校（陕西行政学院）办公室  </w:t>
      </w:r>
    </w:p>
    <w:p w14:paraId="7A543898">
      <w:pPr>
        <w:wordWrap w:val="0"/>
        <w:spacing w:line="600" w:lineRule="exact"/>
        <w:ind w:firstLine="640" w:firstLineChars="200"/>
        <w:jc w:val="right"/>
        <w:rPr>
          <w:rFonts w:ascii="宋体" w:hAnsi="宋体" w:eastAsia="宋体" w:cs="宋体"/>
          <w:kern w:val="0"/>
          <w:sz w:val="32"/>
          <w:szCs w:val="32"/>
        </w:rPr>
      </w:pPr>
      <w:r>
        <w:rPr>
          <w:rFonts w:hint="eastAsia" w:ascii="仿宋" w:hAnsi="仿宋" w:eastAsia="仿宋" w:cs="宋体"/>
          <w:kern w:val="0"/>
          <w:sz w:val="32"/>
          <w:szCs w:val="32"/>
        </w:rPr>
        <w:t>2024年8月</w:t>
      </w:r>
      <w:r>
        <w:rPr>
          <w:rFonts w:ascii="仿宋" w:hAnsi="仿宋" w:eastAsia="仿宋" w:cs="宋体"/>
          <w:kern w:val="0"/>
          <w:sz w:val="32"/>
          <w:szCs w:val="32"/>
        </w:rPr>
        <w:t>1</w:t>
      </w:r>
      <w:r>
        <w:rPr>
          <w:rFonts w:hint="eastAsia" w:ascii="仿宋" w:hAnsi="仿宋" w:eastAsia="仿宋" w:cs="宋体"/>
          <w:kern w:val="0"/>
          <w:sz w:val="32"/>
          <w:szCs w:val="32"/>
        </w:rPr>
        <w:t xml:space="preserve">日             </w:t>
      </w:r>
    </w:p>
    <w:p w14:paraId="5B56A1AB">
      <w:pPr>
        <w:spacing w:line="700" w:lineRule="exact"/>
        <w:rPr>
          <w:rFonts w:ascii="方正小标宋简体" w:hAnsi="方正小标宋简体" w:eastAsia="方正小标宋简体" w:cs="方正小标宋简体"/>
          <w:sz w:val="44"/>
          <w:szCs w:val="44"/>
        </w:rPr>
      </w:pPr>
    </w:p>
    <w:p w14:paraId="289917B2">
      <w:pPr>
        <w:widowControl/>
        <w:adjustRightInd w:val="0"/>
        <w:snapToGrid w:val="0"/>
        <w:spacing w:line="560" w:lineRule="exact"/>
        <w:jc w:val="center"/>
        <w:rPr>
          <w:rFonts w:ascii="方正小标宋简体" w:hAnsi="宋体" w:eastAsia="方正小标宋简体"/>
          <w:sz w:val="44"/>
          <w:szCs w:val="44"/>
        </w:rPr>
      </w:pPr>
    </w:p>
    <w:p w14:paraId="03440453">
      <w:pPr>
        <w:widowControl/>
        <w:adjustRightInd w:val="0"/>
        <w:snapToGrid w:val="0"/>
        <w:spacing w:line="560" w:lineRule="exact"/>
        <w:jc w:val="center"/>
        <w:rPr>
          <w:rFonts w:ascii="方正小标宋简体" w:hAnsi="宋体" w:eastAsia="方正小标宋简体"/>
          <w:sz w:val="44"/>
          <w:szCs w:val="44"/>
        </w:rPr>
      </w:pPr>
    </w:p>
    <w:p w14:paraId="7DBABB63">
      <w:pPr>
        <w:adjustRightInd w:val="0"/>
        <w:snapToGrid w:val="0"/>
        <w:spacing w:line="240" w:lineRule="exact"/>
        <w:jc w:val="center"/>
        <w:rPr>
          <w:rFonts w:ascii="方正小标宋简体" w:hAnsi="华文中宋" w:eastAsia="方正小标宋简体" w:cs="华文中宋"/>
          <w:spacing w:val="-10"/>
          <w:sz w:val="44"/>
          <w:szCs w:val="44"/>
        </w:rPr>
      </w:pPr>
    </w:p>
    <w:p w14:paraId="296AA3C2">
      <w:pPr>
        <w:adjustRightInd w:val="0"/>
        <w:snapToGrid w:val="0"/>
        <w:spacing w:line="240" w:lineRule="exact"/>
        <w:jc w:val="center"/>
        <w:rPr>
          <w:rFonts w:ascii="方正小标宋简体" w:hAnsi="华文中宋" w:eastAsia="方正小标宋简体" w:cs="华文中宋"/>
          <w:spacing w:val="-10"/>
          <w:sz w:val="44"/>
          <w:szCs w:val="44"/>
        </w:rPr>
      </w:pPr>
    </w:p>
    <w:p w14:paraId="1C60DEC8">
      <w:pPr>
        <w:adjustRightInd w:val="0"/>
        <w:snapToGrid w:val="0"/>
        <w:spacing w:line="680" w:lineRule="exact"/>
        <w:jc w:val="center"/>
        <w:rPr>
          <w:rFonts w:ascii="方正小标宋简体" w:hAnsi="华文中宋" w:eastAsia="方正小标宋简体" w:cs="华文中宋"/>
          <w:spacing w:val="-10"/>
          <w:sz w:val="44"/>
          <w:szCs w:val="44"/>
        </w:rPr>
      </w:pPr>
      <w:r>
        <w:rPr>
          <w:rFonts w:hint="eastAsia" w:ascii="方正小标宋简体" w:hAnsi="华文中宋" w:eastAsia="方正小标宋简体" w:cs="华文中宋"/>
          <w:spacing w:val="-10"/>
          <w:sz w:val="44"/>
          <w:szCs w:val="44"/>
        </w:rPr>
        <w:t>维修管理办法（试行）</w:t>
      </w:r>
    </w:p>
    <w:p w14:paraId="4B2E0440">
      <w:pPr>
        <w:spacing w:line="240" w:lineRule="exact"/>
        <w:jc w:val="center"/>
        <w:rPr>
          <w:rFonts w:ascii="宋体" w:hAnsi="宋体" w:eastAsia="宋体"/>
          <w:sz w:val="32"/>
          <w:szCs w:val="32"/>
        </w:rPr>
      </w:pPr>
    </w:p>
    <w:p w14:paraId="20E7B6CF">
      <w:pPr>
        <w:spacing w:before="156" w:beforeLines="50" w:after="312" w:afterLines="100" w:line="580" w:lineRule="exact"/>
        <w:jc w:val="center"/>
        <w:rPr>
          <w:rFonts w:ascii="黑体" w:hAnsi="黑体" w:eastAsia="黑体"/>
          <w:sz w:val="32"/>
          <w:szCs w:val="32"/>
        </w:rPr>
      </w:pPr>
      <w:r>
        <w:rPr>
          <w:rFonts w:hint="eastAsia" w:ascii="黑体" w:hAnsi="黑体" w:eastAsia="黑体"/>
          <w:sz w:val="32"/>
          <w:szCs w:val="32"/>
        </w:rPr>
        <w:t>第一部分  办公区零星维修</w:t>
      </w:r>
      <w:r>
        <w:rPr>
          <w:rFonts w:ascii="黑体" w:hAnsi="黑体" w:eastAsia="黑体"/>
          <w:sz w:val="32"/>
          <w:szCs w:val="32"/>
        </w:rPr>
        <w:t>管理办法</w:t>
      </w:r>
    </w:p>
    <w:p w14:paraId="55121E46">
      <w:pPr>
        <w:spacing w:line="580" w:lineRule="exact"/>
        <w:ind w:firstLine="643" w:firstLineChars="200"/>
        <w:rPr>
          <w:rFonts w:ascii="仿宋" w:hAnsi="仿宋" w:eastAsia="仿宋"/>
          <w:sz w:val="32"/>
          <w:szCs w:val="32"/>
        </w:rPr>
      </w:pPr>
      <w:r>
        <w:rPr>
          <w:rFonts w:hint="eastAsia" w:ascii="仿宋" w:hAnsi="仿宋" w:eastAsia="仿宋"/>
          <w:b/>
          <w:sz w:val="32"/>
          <w:szCs w:val="32"/>
        </w:rPr>
        <w:t xml:space="preserve">第一条 </w:t>
      </w:r>
      <w:r>
        <w:rPr>
          <w:rFonts w:hint="eastAsia" w:ascii="仿宋" w:hAnsi="仿宋" w:eastAsia="仿宋"/>
          <w:sz w:val="32"/>
          <w:szCs w:val="32"/>
        </w:rPr>
        <w:t>为进一步规范校（院）办公区零星维修项目的管理工作，提高工作效率，强化零星维修工程的监督管理，特制定本管理办法。</w:t>
      </w:r>
    </w:p>
    <w:p w14:paraId="4CF66316">
      <w:pPr>
        <w:spacing w:line="580" w:lineRule="exact"/>
        <w:ind w:firstLine="643" w:firstLineChars="200"/>
        <w:rPr>
          <w:rFonts w:ascii="仿宋" w:hAnsi="仿宋" w:eastAsia="仿宋"/>
          <w:sz w:val="32"/>
          <w:szCs w:val="32"/>
        </w:rPr>
      </w:pPr>
      <w:r>
        <w:rPr>
          <w:rFonts w:hint="eastAsia" w:ascii="仿宋" w:hAnsi="仿宋" w:eastAsia="仿宋"/>
          <w:b/>
          <w:sz w:val="32"/>
          <w:szCs w:val="32"/>
        </w:rPr>
        <w:t xml:space="preserve">第二条 </w:t>
      </w:r>
      <w:r>
        <w:rPr>
          <w:rFonts w:hint="eastAsia" w:ascii="仿宋" w:hAnsi="仿宋" w:eastAsia="仿宋"/>
          <w:sz w:val="32"/>
          <w:szCs w:val="32"/>
        </w:rPr>
        <w:t>零星维修工程指导原则：简化手续、方便快捷、处理及时。</w:t>
      </w:r>
    </w:p>
    <w:p w14:paraId="252AA4F1">
      <w:pPr>
        <w:spacing w:line="580" w:lineRule="exact"/>
        <w:ind w:firstLine="643" w:firstLineChars="200"/>
        <w:rPr>
          <w:rFonts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零星维修项目是指单项工程金额在5000</w:t>
      </w:r>
      <w:r>
        <w:rPr>
          <w:rFonts w:ascii="仿宋" w:hAnsi="仿宋" w:eastAsia="仿宋"/>
          <w:sz w:val="32"/>
          <w:szCs w:val="32"/>
        </w:rPr>
        <w:t>0</w:t>
      </w:r>
      <w:r>
        <w:rPr>
          <w:rFonts w:hint="eastAsia" w:ascii="仿宋" w:hAnsi="仿宋" w:eastAsia="仿宋"/>
          <w:sz w:val="32"/>
          <w:szCs w:val="32"/>
        </w:rPr>
        <w:t>元以内的零星维修，主要包括用水、用电、房屋装修、设备安装、路面局部修缮等方面的小型维修。</w:t>
      </w:r>
    </w:p>
    <w:p w14:paraId="04D85FC1">
      <w:pPr>
        <w:spacing w:line="580" w:lineRule="exact"/>
        <w:ind w:firstLine="643" w:firstLineChars="200"/>
        <w:rPr>
          <w:rFonts w:ascii="仿宋" w:hAnsi="仿宋" w:eastAsia="仿宋"/>
          <w:sz w:val="32"/>
          <w:szCs w:val="32"/>
        </w:rPr>
      </w:pPr>
      <w:r>
        <w:rPr>
          <w:rFonts w:hint="eastAsia" w:ascii="仿宋" w:hAnsi="仿宋" w:eastAsia="仿宋"/>
          <w:b/>
          <w:sz w:val="32"/>
          <w:szCs w:val="32"/>
        </w:rPr>
        <w:t xml:space="preserve">第四条 </w:t>
      </w:r>
      <w:r>
        <w:rPr>
          <w:rFonts w:hint="eastAsia" w:ascii="仿宋" w:hAnsi="仿宋" w:eastAsia="仿宋"/>
          <w:sz w:val="32"/>
          <w:szCs w:val="32"/>
        </w:rPr>
        <w:t>零星维修项目经费来源于当年年度零星维修预算资金，施工方为校（院）委托招标的中标单位。</w:t>
      </w:r>
    </w:p>
    <w:p w14:paraId="6CC73702">
      <w:pPr>
        <w:spacing w:line="580" w:lineRule="exact"/>
        <w:ind w:firstLine="643" w:firstLineChars="200"/>
        <w:rPr>
          <w:rFonts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sz w:val="32"/>
          <w:szCs w:val="32"/>
        </w:rPr>
        <w:t>零星维修项目的管理由后勤服务中心工程维修部管理，主要负责统计和审核维修申请单、安排实施方案、工程质量把关、工程验收、工程结算审核等。</w:t>
      </w:r>
    </w:p>
    <w:p w14:paraId="332A7708">
      <w:pPr>
        <w:spacing w:line="580" w:lineRule="exact"/>
        <w:ind w:firstLine="643" w:firstLineChars="200"/>
        <w:rPr>
          <w:rFonts w:ascii="仿宋" w:hAnsi="仿宋" w:eastAsia="仿宋"/>
          <w:sz w:val="32"/>
          <w:szCs w:val="32"/>
        </w:rPr>
      </w:pPr>
      <w:r>
        <w:rPr>
          <w:rFonts w:hint="eastAsia" w:ascii="仿宋" w:hAnsi="仿宋" w:eastAsia="仿宋"/>
          <w:b/>
          <w:sz w:val="32"/>
          <w:szCs w:val="32"/>
        </w:rPr>
        <w:t xml:space="preserve">第六条 </w:t>
      </w:r>
      <w:r>
        <w:rPr>
          <w:rFonts w:hint="eastAsia" w:ascii="仿宋" w:hAnsi="仿宋" w:eastAsia="仿宋"/>
          <w:sz w:val="32"/>
          <w:szCs w:val="32"/>
        </w:rPr>
        <w:t>零星维修项目的确定和审批程序</w:t>
      </w:r>
    </w:p>
    <w:p w14:paraId="13BD3C26">
      <w:pPr>
        <w:spacing w:line="580" w:lineRule="exact"/>
        <w:ind w:firstLine="640" w:firstLineChars="200"/>
        <w:rPr>
          <w:rFonts w:ascii="仿宋" w:hAnsi="仿宋" w:eastAsia="仿宋"/>
          <w:sz w:val="32"/>
          <w:szCs w:val="32"/>
        </w:rPr>
      </w:pPr>
      <w:r>
        <w:rPr>
          <w:rFonts w:hint="eastAsia" w:ascii="仿宋" w:hAnsi="仿宋" w:eastAsia="仿宋"/>
          <w:sz w:val="32"/>
          <w:szCs w:val="32"/>
        </w:rPr>
        <w:t>1.零星维修项目确定：</w:t>
      </w:r>
    </w:p>
    <w:p w14:paraId="5F806B3A">
      <w:pPr>
        <w:spacing w:line="580" w:lineRule="exact"/>
        <w:ind w:firstLine="640" w:firstLineChars="200"/>
        <w:rPr>
          <w:rFonts w:ascii="仿宋" w:hAnsi="仿宋" w:eastAsia="仿宋"/>
          <w:sz w:val="32"/>
          <w:szCs w:val="32"/>
        </w:rPr>
      </w:pPr>
      <w:r>
        <w:rPr>
          <w:rFonts w:hint="eastAsia" w:ascii="仿宋" w:hAnsi="仿宋" w:eastAsia="仿宋"/>
          <w:sz w:val="32"/>
          <w:szCs w:val="32"/>
        </w:rPr>
        <w:t>（1）使用部门以维修申请单形式提交的维修项目。</w:t>
      </w:r>
    </w:p>
    <w:p w14:paraId="43C87121">
      <w:pPr>
        <w:spacing w:line="580" w:lineRule="exact"/>
        <w:ind w:firstLine="640" w:firstLineChars="200"/>
        <w:rPr>
          <w:rFonts w:ascii="仿宋" w:hAnsi="仿宋" w:eastAsia="仿宋"/>
          <w:sz w:val="32"/>
          <w:szCs w:val="32"/>
        </w:rPr>
      </w:pPr>
      <w:r>
        <w:rPr>
          <w:rFonts w:hint="eastAsia" w:ascii="仿宋" w:hAnsi="仿宋" w:eastAsia="仿宋"/>
          <w:sz w:val="32"/>
          <w:szCs w:val="32"/>
        </w:rPr>
        <w:t>（2）上级领导安排的零星维修项目。</w:t>
      </w:r>
    </w:p>
    <w:p w14:paraId="43F1C75E">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）重大活动及安全检查中提出的维修项目。</w:t>
      </w:r>
    </w:p>
    <w:p w14:paraId="57065630">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）社会职能部门检查中提出的整改事项。</w:t>
      </w:r>
    </w:p>
    <w:p w14:paraId="56DB6DAC">
      <w:pPr>
        <w:spacing w:line="580" w:lineRule="exact"/>
        <w:ind w:firstLine="640" w:firstLineChars="200"/>
        <w:rPr>
          <w:rFonts w:ascii="仿宋" w:hAnsi="仿宋" w:eastAsia="仿宋"/>
          <w:sz w:val="32"/>
          <w:szCs w:val="32"/>
        </w:rPr>
      </w:pPr>
      <w:r>
        <w:rPr>
          <w:rFonts w:hint="eastAsia" w:ascii="仿宋" w:hAnsi="仿宋" w:eastAsia="仿宋"/>
          <w:sz w:val="32"/>
          <w:szCs w:val="32"/>
        </w:rPr>
        <w:t>（5）其它突发的维修项目。</w:t>
      </w:r>
    </w:p>
    <w:p w14:paraId="07DA68DD">
      <w:pPr>
        <w:spacing w:line="580" w:lineRule="exact"/>
        <w:ind w:firstLine="640" w:firstLineChars="200"/>
        <w:rPr>
          <w:rFonts w:ascii="仿宋" w:hAnsi="仿宋" w:eastAsia="仿宋"/>
          <w:sz w:val="32"/>
          <w:szCs w:val="32"/>
        </w:rPr>
      </w:pPr>
      <w:r>
        <w:rPr>
          <w:rFonts w:hint="eastAsia" w:ascii="仿宋" w:hAnsi="仿宋" w:eastAsia="仿宋"/>
          <w:sz w:val="32"/>
          <w:szCs w:val="32"/>
        </w:rPr>
        <w:t>2.零星维修项目审批程序：</w:t>
      </w:r>
    </w:p>
    <w:p w14:paraId="19F8D64F">
      <w:pPr>
        <w:spacing w:line="580" w:lineRule="exact"/>
        <w:ind w:firstLine="640" w:firstLineChars="200"/>
        <w:rPr>
          <w:rFonts w:ascii="仿宋" w:hAnsi="仿宋" w:eastAsia="仿宋"/>
          <w:sz w:val="32"/>
          <w:szCs w:val="32"/>
        </w:rPr>
      </w:pPr>
      <w:r>
        <w:rPr>
          <w:rFonts w:hint="eastAsia" w:ascii="仿宋" w:hAnsi="仿宋" w:eastAsia="仿宋"/>
          <w:sz w:val="32"/>
          <w:szCs w:val="32"/>
        </w:rPr>
        <w:t>（1）单项维修费用在</w:t>
      </w:r>
      <w:r>
        <w:rPr>
          <w:rFonts w:ascii="仿宋" w:hAnsi="仿宋" w:eastAsia="仿宋"/>
          <w:sz w:val="32"/>
          <w:szCs w:val="32"/>
        </w:rPr>
        <w:t>2000</w:t>
      </w:r>
      <w:r>
        <w:rPr>
          <w:rFonts w:hint="eastAsia" w:ascii="仿宋" w:hAnsi="仿宋" w:eastAsia="仿宋"/>
          <w:sz w:val="32"/>
          <w:szCs w:val="32"/>
        </w:rPr>
        <w:t>元以下的维修项目，由使用部门填写维修申请单，报后勤服务中心工程维修部安排实施。</w:t>
      </w:r>
    </w:p>
    <w:p w14:paraId="49C22621">
      <w:pPr>
        <w:spacing w:line="580" w:lineRule="exact"/>
        <w:ind w:firstLine="640" w:firstLineChars="200"/>
        <w:rPr>
          <w:rFonts w:ascii="仿宋" w:hAnsi="仿宋" w:eastAsia="仿宋"/>
          <w:sz w:val="32"/>
          <w:szCs w:val="32"/>
        </w:rPr>
      </w:pPr>
      <w:r>
        <w:rPr>
          <w:rFonts w:hint="eastAsia" w:ascii="仿宋" w:hAnsi="仿宋" w:eastAsia="仿宋"/>
          <w:sz w:val="32"/>
          <w:szCs w:val="32"/>
        </w:rPr>
        <w:t>（2）单项维修费用在</w:t>
      </w:r>
      <w:r>
        <w:rPr>
          <w:rFonts w:ascii="仿宋" w:hAnsi="仿宋" w:eastAsia="仿宋"/>
          <w:sz w:val="32"/>
          <w:szCs w:val="32"/>
        </w:rPr>
        <w:t>2000</w:t>
      </w:r>
      <w:r>
        <w:rPr>
          <w:rFonts w:hint="eastAsia" w:ascii="仿宋" w:hAnsi="仿宋" w:eastAsia="仿宋"/>
          <w:sz w:val="32"/>
          <w:szCs w:val="32"/>
        </w:rPr>
        <w:t>（含）-</w:t>
      </w:r>
      <w:r>
        <w:rPr>
          <w:rFonts w:ascii="仿宋" w:hAnsi="仿宋" w:eastAsia="仿宋"/>
          <w:sz w:val="32"/>
          <w:szCs w:val="32"/>
        </w:rPr>
        <w:t>5000</w:t>
      </w:r>
      <w:r>
        <w:rPr>
          <w:rFonts w:hint="eastAsia" w:ascii="仿宋" w:hAnsi="仿宋" w:eastAsia="仿宋"/>
          <w:sz w:val="32"/>
          <w:szCs w:val="32"/>
        </w:rPr>
        <w:t>元的维修项目，由使用部门填写维修申请单，报后勤服务中心工程维修部。工程维修部报后勤服务中心分管副主任审核签字后实施。</w:t>
      </w:r>
    </w:p>
    <w:p w14:paraId="70B06FD2">
      <w:pPr>
        <w:spacing w:line="580" w:lineRule="exact"/>
        <w:ind w:firstLine="640" w:firstLineChars="200"/>
        <w:rPr>
          <w:rFonts w:ascii="仿宋" w:hAnsi="仿宋" w:eastAsia="仿宋"/>
          <w:sz w:val="32"/>
          <w:szCs w:val="32"/>
        </w:rPr>
      </w:pPr>
      <w:r>
        <w:rPr>
          <w:rFonts w:hint="eastAsia" w:ascii="仿宋" w:hAnsi="仿宋" w:eastAsia="仿宋"/>
          <w:sz w:val="32"/>
          <w:szCs w:val="32"/>
        </w:rPr>
        <w:t>（3）单项维修费用在</w:t>
      </w:r>
      <w:r>
        <w:rPr>
          <w:rFonts w:ascii="仿宋" w:hAnsi="仿宋" w:eastAsia="仿宋"/>
          <w:sz w:val="32"/>
          <w:szCs w:val="32"/>
        </w:rPr>
        <w:t>5000</w:t>
      </w:r>
      <w:r>
        <w:rPr>
          <w:rFonts w:hint="eastAsia" w:ascii="仿宋" w:hAnsi="仿宋" w:eastAsia="仿宋"/>
          <w:sz w:val="32"/>
          <w:szCs w:val="32"/>
        </w:rPr>
        <w:t>（含）-</w:t>
      </w:r>
      <w:r>
        <w:rPr>
          <w:rFonts w:ascii="仿宋" w:hAnsi="仿宋" w:eastAsia="仿宋"/>
          <w:sz w:val="32"/>
          <w:szCs w:val="32"/>
        </w:rPr>
        <w:t>20000</w:t>
      </w:r>
      <w:r>
        <w:rPr>
          <w:rFonts w:hint="eastAsia" w:ascii="仿宋" w:hAnsi="仿宋" w:eastAsia="仿宋"/>
          <w:sz w:val="32"/>
          <w:szCs w:val="32"/>
        </w:rPr>
        <w:t>元的维修项目，由使用部门填写维修申请单，报后勤服务中心工程维修部。工程维修部报后勤服务中心分管副主任、主任审核签字后实施。</w:t>
      </w:r>
    </w:p>
    <w:p w14:paraId="104DE3F4">
      <w:pPr>
        <w:spacing w:line="580" w:lineRule="exact"/>
        <w:ind w:firstLine="640" w:firstLineChars="200"/>
        <w:rPr>
          <w:rFonts w:ascii="仿宋" w:hAnsi="仿宋" w:eastAsia="仿宋"/>
          <w:sz w:val="32"/>
          <w:szCs w:val="32"/>
        </w:rPr>
      </w:pPr>
      <w:r>
        <w:rPr>
          <w:rFonts w:hint="eastAsia" w:ascii="仿宋" w:hAnsi="仿宋" w:eastAsia="仿宋"/>
          <w:sz w:val="32"/>
          <w:szCs w:val="32"/>
        </w:rPr>
        <w:t>（4）单项维修费用在</w:t>
      </w:r>
      <w:r>
        <w:rPr>
          <w:rFonts w:ascii="仿宋" w:hAnsi="仿宋" w:eastAsia="仿宋"/>
          <w:sz w:val="32"/>
          <w:szCs w:val="32"/>
        </w:rPr>
        <w:t>20000</w:t>
      </w:r>
      <w:r>
        <w:rPr>
          <w:rFonts w:hint="eastAsia" w:ascii="仿宋" w:hAnsi="仿宋" w:eastAsia="仿宋"/>
          <w:sz w:val="32"/>
          <w:szCs w:val="32"/>
        </w:rPr>
        <w:t>（含）-</w:t>
      </w:r>
      <w:r>
        <w:rPr>
          <w:rFonts w:ascii="仿宋" w:hAnsi="仿宋" w:eastAsia="仿宋"/>
          <w:sz w:val="32"/>
          <w:szCs w:val="32"/>
        </w:rPr>
        <w:t>50000</w:t>
      </w:r>
      <w:r>
        <w:rPr>
          <w:rFonts w:hint="eastAsia" w:ascii="仿宋" w:hAnsi="仿宋" w:eastAsia="仿宋"/>
          <w:sz w:val="32"/>
          <w:szCs w:val="32"/>
        </w:rPr>
        <w:t>元的维修项目，由使用部门填写维修申请单，使用部门分管校（院）领导签字后送后勤服务中心工程维修部。工程维修部列预算详单经财务处工程师审核后，报后勤服务中心分管副主任、主任、财务处处长、分管后勤副校（院）长审核签字后实施。</w:t>
      </w:r>
    </w:p>
    <w:p w14:paraId="4F44DCE9">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单项维修费用在50000元（含）以上的维修项目，由使用部门填写维修申请单，使用部门分管校（院）领导签字后送后勤服务中心工程维修部。工程维修部报后勤服务中心分管副主任、主任、财务处处长、分管后勤副校（院）长审核签字后，按照校（院）制度组织招标，签订合同（协议）后实施。</w:t>
      </w:r>
    </w:p>
    <w:p w14:paraId="48329461">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）零星维修决算金额超出当年零星维修预算金额后停止填报维修申请单。</w:t>
      </w:r>
    </w:p>
    <w:p w14:paraId="592A0363">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）无人申报且必须维修的项目，由后勤服务中心工程维修部填写维修申请单，按照金额大小逐级上报审批后实施。抢修项目按照“先维修再申请”的原则实施。</w:t>
      </w:r>
    </w:p>
    <w:p w14:paraId="32FEF719">
      <w:pPr>
        <w:spacing w:line="580" w:lineRule="exact"/>
        <w:ind w:firstLine="643" w:firstLineChars="200"/>
        <w:rPr>
          <w:rFonts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零星维修工程施工过程的监督和管理</w:t>
      </w:r>
    </w:p>
    <w:p w14:paraId="5ACF0B4C">
      <w:pPr>
        <w:spacing w:line="58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零星维修施工单位在接到维修通知后，应在8小时内</w:t>
      </w:r>
      <w:r>
        <w:rPr>
          <w:rFonts w:hint="eastAsia" w:ascii="仿宋" w:hAnsi="仿宋" w:eastAsia="仿宋"/>
          <w:sz w:val="32"/>
          <w:szCs w:val="32"/>
        </w:rPr>
        <w:t>确定施工方案、材料计划、预算金额，确保已立项的维修项目及时完成</w:t>
      </w:r>
      <w:r>
        <w:rPr>
          <w:rFonts w:ascii="仿宋" w:hAnsi="仿宋" w:eastAsia="仿宋"/>
          <w:sz w:val="32"/>
          <w:szCs w:val="32"/>
        </w:rPr>
        <w:t>。</w:t>
      </w:r>
    </w:p>
    <w:p w14:paraId="4CE46903">
      <w:pPr>
        <w:spacing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w:t>
      </w:r>
      <w:r>
        <w:rPr>
          <w:rFonts w:ascii="仿宋" w:hAnsi="仿宋" w:eastAsia="仿宋"/>
          <w:sz w:val="32"/>
          <w:szCs w:val="32"/>
        </w:rPr>
        <w:t>管理人员</w:t>
      </w:r>
      <w:r>
        <w:rPr>
          <w:rFonts w:hint="eastAsia" w:ascii="仿宋" w:hAnsi="仿宋" w:eastAsia="仿宋"/>
          <w:sz w:val="32"/>
          <w:szCs w:val="32"/>
        </w:rPr>
        <w:t>监督</w:t>
      </w:r>
      <w:r>
        <w:rPr>
          <w:rFonts w:ascii="仿宋" w:hAnsi="仿宋" w:eastAsia="仿宋"/>
          <w:sz w:val="32"/>
          <w:szCs w:val="32"/>
        </w:rPr>
        <w:t>施工队伍，</w:t>
      </w:r>
      <w:r>
        <w:rPr>
          <w:rFonts w:hint="eastAsia" w:ascii="仿宋" w:hAnsi="仿宋" w:eastAsia="仿宋"/>
          <w:sz w:val="32"/>
          <w:szCs w:val="32"/>
        </w:rPr>
        <w:t>安全、及时、高效完成施工。</w:t>
      </w:r>
    </w:p>
    <w:p w14:paraId="0059CDC6">
      <w:pPr>
        <w:spacing w:line="58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w:t>
      </w:r>
      <w:r>
        <w:rPr>
          <w:rFonts w:ascii="仿宋" w:hAnsi="仿宋" w:eastAsia="仿宋"/>
          <w:sz w:val="32"/>
          <w:szCs w:val="32"/>
        </w:rPr>
        <w:t>管理人员</w:t>
      </w:r>
      <w:r>
        <w:rPr>
          <w:rFonts w:hint="eastAsia" w:ascii="仿宋" w:hAnsi="仿宋" w:eastAsia="仿宋"/>
          <w:sz w:val="32"/>
          <w:szCs w:val="32"/>
        </w:rPr>
        <w:t>对</w:t>
      </w:r>
      <w:r>
        <w:rPr>
          <w:rFonts w:ascii="仿宋" w:hAnsi="仿宋" w:eastAsia="仿宋"/>
          <w:sz w:val="32"/>
          <w:szCs w:val="32"/>
        </w:rPr>
        <w:t>现场签证和材料签证</w:t>
      </w:r>
      <w:r>
        <w:rPr>
          <w:rFonts w:hint="eastAsia" w:ascii="仿宋" w:hAnsi="仿宋" w:eastAsia="仿宋"/>
          <w:sz w:val="32"/>
          <w:szCs w:val="32"/>
        </w:rPr>
        <w:t>负责</w:t>
      </w:r>
      <w:r>
        <w:rPr>
          <w:rFonts w:ascii="仿宋" w:hAnsi="仿宋" w:eastAsia="仿宋"/>
          <w:sz w:val="32"/>
          <w:szCs w:val="32"/>
        </w:rPr>
        <w:t>，</w:t>
      </w:r>
      <w:r>
        <w:rPr>
          <w:rFonts w:hint="eastAsia" w:ascii="仿宋" w:hAnsi="仿宋" w:eastAsia="仿宋"/>
          <w:sz w:val="32"/>
          <w:szCs w:val="32"/>
        </w:rPr>
        <w:t>对</w:t>
      </w:r>
      <w:r>
        <w:rPr>
          <w:rFonts w:ascii="仿宋" w:hAnsi="仿宋" w:eastAsia="仿宋"/>
          <w:sz w:val="32"/>
          <w:szCs w:val="32"/>
        </w:rPr>
        <w:t>工程重要部位的施工</w:t>
      </w:r>
      <w:r>
        <w:rPr>
          <w:rFonts w:hint="eastAsia" w:ascii="仿宋" w:hAnsi="仿宋" w:eastAsia="仿宋"/>
          <w:sz w:val="32"/>
          <w:szCs w:val="32"/>
        </w:rPr>
        <w:t>进行现场管理，并随时进行抽查。</w:t>
      </w:r>
    </w:p>
    <w:p w14:paraId="08E4E022">
      <w:pPr>
        <w:spacing w:line="58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工程的隐蔽部位</w:t>
      </w:r>
      <w:r>
        <w:rPr>
          <w:rFonts w:hint="eastAsia" w:ascii="仿宋" w:hAnsi="仿宋" w:eastAsia="仿宋"/>
          <w:sz w:val="32"/>
          <w:szCs w:val="32"/>
        </w:rPr>
        <w:t>必须落实</w:t>
      </w:r>
      <w:r>
        <w:rPr>
          <w:rFonts w:ascii="仿宋" w:hAnsi="仿宋" w:eastAsia="仿宋"/>
          <w:sz w:val="32"/>
          <w:szCs w:val="32"/>
        </w:rPr>
        <w:t>工程量签证，</w:t>
      </w:r>
      <w:r>
        <w:rPr>
          <w:rFonts w:hint="eastAsia" w:ascii="仿宋" w:hAnsi="仿宋" w:eastAsia="仿宋"/>
          <w:sz w:val="32"/>
          <w:szCs w:val="32"/>
        </w:rPr>
        <w:t>必要时邀请财务处工程师现场验收</w:t>
      </w:r>
      <w:r>
        <w:rPr>
          <w:rFonts w:ascii="仿宋" w:hAnsi="仿宋" w:eastAsia="仿宋"/>
          <w:sz w:val="32"/>
          <w:szCs w:val="32"/>
        </w:rPr>
        <w:t>并作好资</w:t>
      </w:r>
      <w:r>
        <w:rPr>
          <w:rFonts w:hint="eastAsia" w:ascii="仿宋" w:hAnsi="仿宋" w:eastAsia="仿宋"/>
          <w:sz w:val="32"/>
          <w:szCs w:val="32"/>
        </w:rPr>
        <w:t>料收集存档。</w:t>
      </w:r>
    </w:p>
    <w:p w14:paraId="1E4C12A7">
      <w:pPr>
        <w:spacing w:line="580" w:lineRule="exact"/>
        <w:ind w:firstLine="643" w:firstLineChars="200"/>
        <w:rPr>
          <w:rFonts w:ascii="仿宋" w:hAnsi="仿宋" w:eastAsia="仿宋"/>
          <w:sz w:val="32"/>
          <w:szCs w:val="32"/>
        </w:rPr>
      </w:pPr>
      <w:r>
        <w:rPr>
          <w:rFonts w:hint="eastAsia" w:ascii="仿宋" w:hAnsi="仿宋" w:eastAsia="仿宋"/>
          <w:b/>
          <w:sz w:val="32"/>
          <w:szCs w:val="32"/>
        </w:rPr>
        <w:t xml:space="preserve">第八条 </w:t>
      </w:r>
      <w:r>
        <w:rPr>
          <w:rFonts w:hint="eastAsia" w:ascii="仿宋" w:hAnsi="仿宋" w:eastAsia="仿宋"/>
          <w:sz w:val="32"/>
          <w:szCs w:val="32"/>
        </w:rPr>
        <w:t>零星维修工程验收</w:t>
      </w:r>
    </w:p>
    <w:p w14:paraId="2C1AABC5">
      <w:pPr>
        <w:spacing w:line="58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项目</w:t>
      </w:r>
      <w:r>
        <w:rPr>
          <w:rFonts w:hint="eastAsia" w:ascii="仿宋" w:hAnsi="仿宋" w:eastAsia="仿宋"/>
          <w:sz w:val="32"/>
          <w:szCs w:val="32"/>
        </w:rPr>
        <w:t>结束后，由后勤服务中心组织三人以上验收，除使用部门和维修管理部门人员外</w:t>
      </w:r>
      <w:r>
        <w:rPr>
          <w:rFonts w:ascii="仿宋" w:hAnsi="仿宋" w:eastAsia="仿宋"/>
          <w:sz w:val="32"/>
          <w:szCs w:val="32"/>
        </w:rPr>
        <w:t>可在校内随机抽取人员</w:t>
      </w:r>
      <w:r>
        <w:rPr>
          <w:rFonts w:hint="eastAsia" w:ascii="仿宋" w:hAnsi="仿宋" w:eastAsia="仿宋"/>
          <w:sz w:val="32"/>
          <w:szCs w:val="32"/>
        </w:rPr>
        <w:t>。项目较小的工程可合并验收，每份决算资料最少有一份竣工验收单。</w:t>
      </w:r>
    </w:p>
    <w:p w14:paraId="711B2D33">
      <w:pPr>
        <w:spacing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．零星维修单项金额在20000以上的项目，项目</w:t>
      </w:r>
      <w:r>
        <w:rPr>
          <w:rFonts w:ascii="仿宋" w:hAnsi="仿宋" w:eastAsia="仿宋"/>
          <w:sz w:val="32"/>
          <w:szCs w:val="32"/>
        </w:rPr>
        <w:t>竣工后由施工</w:t>
      </w:r>
      <w:r>
        <w:rPr>
          <w:rFonts w:hint="eastAsia" w:ascii="仿宋" w:hAnsi="仿宋" w:eastAsia="仿宋"/>
          <w:sz w:val="32"/>
          <w:szCs w:val="32"/>
        </w:rPr>
        <w:t>单位</w:t>
      </w:r>
      <w:r>
        <w:rPr>
          <w:rFonts w:ascii="仿宋" w:hAnsi="仿宋" w:eastAsia="仿宋"/>
          <w:sz w:val="32"/>
          <w:szCs w:val="32"/>
        </w:rPr>
        <w:t>提出申请，经项目负责人</w:t>
      </w:r>
      <w:r>
        <w:rPr>
          <w:rFonts w:hint="eastAsia" w:ascii="仿宋" w:hAnsi="仿宋" w:eastAsia="仿宋"/>
          <w:sz w:val="32"/>
          <w:szCs w:val="32"/>
        </w:rPr>
        <w:t>同意，由后勤服务中心组织验收，使用部门负责人共同参与并在竣工验收单上签字。</w:t>
      </w:r>
    </w:p>
    <w:p w14:paraId="5C838058">
      <w:pPr>
        <w:spacing w:line="580" w:lineRule="exact"/>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零星维修结算与审核</w:t>
      </w:r>
    </w:p>
    <w:p w14:paraId="0530F651">
      <w:pPr>
        <w:spacing w:line="58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零星维修工程的结算计算原则:以计件形式结算的按</w:t>
      </w:r>
      <w:r>
        <w:rPr>
          <w:rFonts w:hint="eastAsia" w:ascii="仿宋" w:hAnsi="仿宋" w:eastAsia="仿宋"/>
          <w:sz w:val="32"/>
          <w:szCs w:val="32"/>
        </w:rPr>
        <w:t>校（院）</w:t>
      </w:r>
      <w:r>
        <w:rPr>
          <w:rFonts w:ascii="仿宋" w:hAnsi="仿宋" w:eastAsia="仿宋"/>
          <w:sz w:val="32"/>
          <w:szCs w:val="32"/>
        </w:rPr>
        <w:t>确定的维修单价执行，</w:t>
      </w:r>
      <w:r>
        <w:rPr>
          <w:rFonts w:hint="eastAsia" w:ascii="仿宋" w:hAnsi="仿宋" w:eastAsia="仿宋"/>
          <w:sz w:val="32"/>
          <w:szCs w:val="32"/>
        </w:rPr>
        <w:t>未确定单价的按定额计算，后勤服务中心工程维修部负责提供开工报告、认价单、签证单、竣工验收报告等决算资料，报财务处核算中心审核并出具审核认定单</w:t>
      </w:r>
      <w:r>
        <w:rPr>
          <w:rFonts w:ascii="仿宋" w:hAnsi="仿宋" w:eastAsia="仿宋"/>
          <w:sz w:val="32"/>
          <w:szCs w:val="32"/>
        </w:rPr>
        <w:t>。</w:t>
      </w:r>
    </w:p>
    <w:p w14:paraId="385191F6">
      <w:pPr>
        <w:spacing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工程验收后，施工单位于次月15日前将上月工程结算交至后勤服务中心</w:t>
      </w:r>
      <w:r>
        <w:rPr>
          <w:rFonts w:hint="eastAsia" w:ascii="仿宋" w:hAnsi="仿宋" w:eastAsia="仿宋"/>
          <w:sz w:val="32"/>
          <w:szCs w:val="32"/>
        </w:rPr>
        <w:t>工程维修部</w:t>
      </w:r>
      <w:r>
        <w:rPr>
          <w:rFonts w:ascii="仿宋" w:hAnsi="仿宋" w:eastAsia="仿宋"/>
          <w:sz w:val="32"/>
          <w:szCs w:val="32"/>
        </w:rPr>
        <w:t>进行审核。超过规定时间送审的结算，可根据延迟时间按合同约定的违约条款执行。长期拖延工程结算的</w:t>
      </w:r>
      <w:r>
        <w:rPr>
          <w:rFonts w:hint="eastAsia" w:ascii="仿宋" w:hAnsi="仿宋" w:eastAsia="仿宋"/>
          <w:sz w:val="32"/>
          <w:szCs w:val="32"/>
        </w:rPr>
        <w:t>，</w:t>
      </w:r>
      <w:r>
        <w:rPr>
          <w:rFonts w:ascii="仿宋" w:hAnsi="仿宋" w:eastAsia="仿宋"/>
          <w:sz w:val="32"/>
          <w:szCs w:val="32"/>
        </w:rPr>
        <w:t>取消其在</w:t>
      </w:r>
      <w:r>
        <w:rPr>
          <w:rFonts w:hint="eastAsia" w:ascii="仿宋" w:hAnsi="仿宋" w:eastAsia="仿宋"/>
          <w:sz w:val="32"/>
          <w:szCs w:val="32"/>
        </w:rPr>
        <w:t>校（院）</w:t>
      </w:r>
      <w:r>
        <w:rPr>
          <w:rFonts w:ascii="仿宋" w:hAnsi="仿宋" w:eastAsia="仿宋"/>
          <w:sz w:val="32"/>
          <w:szCs w:val="32"/>
        </w:rPr>
        <w:t>的维修资格。</w:t>
      </w:r>
    </w:p>
    <w:p w14:paraId="3CBB9637">
      <w:pPr>
        <w:spacing w:line="58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后勤服务中心</w:t>
      </w:r>
      <w:r>
        <w:rPr>
          <w:rFonts w:hint="eastAsia" w:ascii="仿宋" w:hAnsi="仿宋" w:eastAsia="仿宋"/>
          <w:sz w:val="32"/>
          <w:szCs w:val="32"/>
        </w:rPr>
        <w:t>工程维修部</w:t>
      </w:r>
      <w:r>
        <w:rPr>
          <w:rFonts w:ascii="仿宋" w:hAnsi="仿宋" w:eastAsia="仿宋"/>
          <w:sz w:val="32"/>
          <w:szCs w:val="32"/>
        </w:rPr>
        <w:t>接到施工队送审资料后，应在7个工作日内完成</w:t>
      </w:r>
      <w:r>
        <w:rPr>
          <w:rFonts w:hint="eastAsia" w:ascii="仿宋" w:hAnsi="仿宋" w:eastAsia="仿宋"/>
          <w:sz w:val="32"/>
          <w:szCs w:val="32"/>
        </w:rPr>
        <w:t>初审</w:t>
      </w:r>
      <w:r>
        <w:rPr>
          <w:rFonts w:ascii="仿宋" w:hAnsi="仿宋" w:eastAsia="仿宋"/>
          <w:sz w:val="32"/>
          <w:szCs w:val="32"/>
        </w:rPr>
        <w:t>，</w:t>
      </w:r>
      <w:r>
        <w:rPr>
          <w:rFonts w:hint="eastAsia" w:ascii="仿宋" w:hAnsi="仿宋" w:eastAsia="仿宋"/>
          <w:sz w:val="32"/>
          <w:szCs w:val="32"/>
        </w:rPr>
        <w:t>由财务处处长签字后报财务处政府采购科审核，政府采购科审核后出具审核书，施工单位、项目负责人分别签字盖章后由施工单位开具正规发票，账务签审程序按照校（院）财务报销流程执行。</w:t>
      </w:r>
    </w:p>
    <w:p w14:paraId="0B05D5B6">
      <w:pPr>
        <w:spacing w:line="580" w:lineRule="exact"/>
        <w:ind w:firstLine="643" w:firstLineChars="200"/>
        <w:rPr>
          <w:rFonts w:ascii="仿宋" w:hAnsi="仿宋" w:eastAsia="仿宋"/>
          <w:sz w:val="32"/>
          <w:szCs w:val="32"/>
        </w:rPr>
      </w:pPr>
      <w:r>
        <w:rPr>
          <w:rFonts w:hint="eastAsia" w:ascii="仿宋" w:hAnsi="仿宋" w:eastAsia="仿宋"/>
          <w:b/>
          <w:sz w:val="32"/>
          <w:szCs w:val="32"/>
        </w:rPr>
        <w:t xml:space="preserve">第十条 </w:t>
      </w:r>
      <w:r>
        <w:rPr>
          <w:rFonts w:hint="eastAsia" w:ascii="仿宋" w:hAnsi="仿宋" w:eastAsia="仿宋"/>
          <w:sz w:val="32"/>
          <w:szCs w:val="32"/>
        </w:rPr>
        <w:t>零星维修工程质保</w:t>
      </w:r>
    </w:p>
    <w:p w14:paraId="3F7BB3D3">
      <w:pPr>
        <w:spacing w:line="58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．施工单位须</w:t>
      </w:r>
      <w:r>
        <w:rPr>
          <w:rFonts w:ascii="仿宋" w:hAnsi="仿宋" w:eastAsia="仿宋"/>
          <w:sz w:val="32"/>
          <w:szCs w:val="32"/>
        </w:rPr>
        <w:t>按</w:t>
      </w:r>
      <w:r>
        <w:rPr>
          <w:rFonts w:hint="eastAsia" w:ascii="仿宋" w:hAnsi="仿宋" w:eastAsia="仿宋"/>
          <w:sz w:val="32"/>
          <w:szCs w:val="32"/>
        </w:rPr>
        <w:t>照</w:t>
      </w:r>
      <w:r>
        <w:rPr>
          <w:rFonts w:ascii="仿宋" w:hAnsi="仿宋" w:eastAsia="仿宋"/>
          <w:sz w:val="32"/>
          <w:szCs w:val="32"/>
        </w:rPr>
        <w:t>国家规定的工程保修范围、维修期限</w:t>
      </w:r>
      <w:r>
        <w:rPr>
          <w:rFonts w:hint="eastAsia" w:ascii="仿宋" w:hAnsi="仿宋" w:eastAsia="仿宋"/>
          <w:sz w:val="32"/>
          <w:szCs w:val="32"/>
        </w:rPr>
        <w:t>实施质保</w:t>
      </w:r>
      <w:r>
        <w:rPr>
          <w:rFonts w:ascii="仿宋" w:hAnsi="仿宋" w:eastAsia="仿宋"/>
          <w:sz w:val="32"/>
          <w:szCs w:val="32"/>
        </w:rPr>
        <w:t>。</w:t>
      </w:r>
    </w:p>
    <w:p w14:paraId="0BC3AFD5">
      <w:pPr>
        <w:spacing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．质保期内</w:t>
      </w:r>
      <w:r>
        <w:rPr>
          <w:rFonts w:ascii="仿宋" w:hAnsi="仿宋" w:eastAsia="仿宋"/>
          <w:sz w:val="32"/>
          <w:szCs w:val="32"/>
        </w:rPr>
        <w:t>使用部门</w:t>
      </w:r>
      <w:r>
        <w:rPr>
          <w:rFonts w:hint="eastAsia" w:ascii="仿宋" w:hAnsi="仿宋" w:eastAsia="仿宋"/>
          <w:sz w:val="32"/>
          <w:szCs w:val="32"/>
        </w:rPr>
        <w:t>可向</w:t>
      </w:r>
      <w:r>
        <w:rPr>
          <w:rFonts w:ascii="仿宋" w:hAnsi="仿宋" w:eastAsia="仿宋"/>
          <w:sz w:val="32"/>
          <w:szCs w:val="32"/>
        </w:rPr>
        <w:t>后勤服务中心</w:t>
      </w:r>
      <w:r>
        <w:rPr>
          <w:rFonts w:hint="eastAsia" w:ascii="仿宋" w:hAnsi="仿宋" w:eastAsia="仿宋"/>
          <w:sz w:val="32"/>
          <w:szCs w:val="32"/>
        </w:rPr>
        <w:t>工程维修部反馈使用过程中发现的</w:t>
      </w:r>
      <w:r>
        <w:rPr>
          <w:rFonts w:ascii="仿宋" w:hAnsi="仿宋" w:eastAsia="仿宋"/>
          <w:sz w:val="32"/>
          <w:szCs w:val="32"/>
        </w:rPr>
        <w:t>质量问题</w:t>
      </w:r>
      <w:r>
        <w:rPr>
          <w:rFonts w:hint="eastAsia" w:ascii="仿宋" w:hAnsi="仿宋" w:eastAsia="仿宋"/>
          <w:sz w:val="32"/>
          <w:szCs w:val="32"/>
        </w:rPr>
        <w:t>，工程维修部责令施工单位进行免费修缮。</w:t>
      </w:r>
    </w:p>
    <w:p w14:paraId="72137E45">
      <w:pPr>
        <w:spacing w:line="58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．如施工单位不配合质保修缮的，根据招标文件可取消其在校（院）的零星维修资格。</w:t>
      </w:r>
    </w:p>
    <w:p w14:paraId="18EFD5B2">
      <w:pPr>
        <w:spacing w:line="580" w:lineRule="exact"/>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零星维修工程的结算资料原件作为付款凭证由财务处存档。</w:t>
      </w:r>
    </w:p>
    <w:p w14:paraId="20349013">
      <w:pPr>
        <w:spacing w:line="580" w:lineRule="exact"/>
        <w:ind w:firstLine="643" w:firstLineChars="200"/>
        <w:rPr>
          <w:rFonts w:ascii="仿宋" w:hAnsi="仿宋" w:eastAsia="仿宋"/>
          <w:spacing w:val="-6"/>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w:t>
      </w:r>
      <w:r>
        <w:rPr>
          <w:rFonts w:hint="eastAsia" w:ascii="仿宋" w:hAnsi="仿宋" w:eastAsia="仿宋"/>
          <w:spacing w:val="-6"/>
          <w:sz w:val="32"/>
          <w:szCs w:val="32"/>
        </w:rPr>
        <w:t>本办法</w:t>
      </w:r>
      <w:r>
        <w:rPr>
          <w:rFonts w:ascii="仿宋" w:hAnsi="仿宋" w:eastAsia="仿宋"/>
          <w:spacing w:val="-6"/>
          <w:sz w:val="32"/>
          <w:szCs w:val="32"/>
        </w:rPr>
        <w:t>自</w:t>
      </w:r>
      <w:r>
        <w:rPr>
          <w:rFonts w:hint="eastAsia" w:ascii="仿宋" w:hAnsi="仿宋" w:eastAsia="仿宋"/>
          <w:spacing w:val="-6"/>
          <w:sz w:val="32"/>
          <w:szCs w:val="32"/>
        </w:rPr>
        <w:t>印发</w:t>
      </w:r>
      <w:r>
        <w:rPr>
          <w:rFonts w:ascii="仿宋" w:hAnsi="仿宋" w:eastAsia="仿宋"/>
          <w:spacing w:val="-6"/>
          <w:sz w:val="32"/>
          <w:szCs w:val="32"/>
        </w:rPr>
        <w:t>之日起实施，由后勤服务中心负责解释。</w:t>
      </w:r>
    </w:p>
    <w:p w14:paraId="32E72D39">
      <w:pPr>
        <w:spacing w:line="580" w:lineRule="exact"/>
        <w:ind w:firstLine="640" w:firstLineChars="200"/>
        <w:rPr>
          <w:rFonts w:ascii="仿宋" w:hAnsi="仿宋" w:eastAsia="仿宋"/>
          <w:sz w:val="32"/>
          <w:szCs w:val="32"/>
        </w:rPr>
      </w:pPr>
    </w:p>
    <w:p w14:paraId="2B2A0950">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附件：1.零星维修申请单  </w:t>
      </w:r>
    </w:p>
    <w:p w14:paraId="6CE44E4C">
      <w:pPr>
        <w:spacing w:line="580" w:lineRule="exact"/>
        <w:ind w:firstLine="1600" w:firstLineChars="500"/>
        <w:rPr>
          <w:rFonts w:ascii="仿宋" w:hAnsi="仿宋" w:eastAsia="仿宋"/>
          <w:sz w:val="32"/>
          <w:szCs w:val="32"/>
        </w:rPr>
      </w:pPr>
      <w:r>
        <w:rPr>
          <w:rFonts w:hint="eastAsia" w:ascii="仿宋" w:hAnsi="仿宋" w:eastAsia="仿宋"/>
          <w:sz w:val="32"/>
          <w:szCs w:val="32"/>
        </w:rPr>
        <w:t>2.空调新增（更新）申请表</w:t>
      </w:r>
    </w:p>
    <w:p w14:paraId="61D5F973">
      <w:pPr>
        <w:spacing w:line="580" w:lineRule="exact"/>
        <w:ind w:firstLine="1600" w:firstLineChars="500"/>
        <w:rPr>
          <w:rFonts w:ascii="仿宋" w:hAnsi="仿宋" w:eastAsia="仿宋"/>
          <w:sz w:val="32"/>
          <w:szCs w:val="32"/>
        </w:rPr>
      </w:pPr>
      <w:r>
        <w:rPr>
          <w:rFonts w:hint="eastAsia" w:ascii="仿宋" w:hAnsi="仿宋" w:eastAsia="仿宋"/>
          <w:sz w:val="32"/>
          <w:szCs w:val="32"/>
        </w:rPr>
        <w:t>3.竣工验收单</w:t>
      </w:r>
    </w:p>
    <w:p w14:paraId="7191762B">
      <w:pPr>
        <w:spacing w:line="600" w:lineRule="exact"/>
        <w:ind w:firstLine="562" w:firstLineChars="200"/>
        <w:rPr>
          <w:rFonts w:ascii="仿宋" w:hAnsi="仿宋" w:eastAsia="仿宋"/>
          <w:b/>
          <w:sz w:val="28"/>
          <w:szCs w:val="28"/>
        </w:rPr>
      </w:pPr>
    </w:p>
    <w:p w14:paraId="25F5C3BB">
      <w:pPr>
        <w:spacing w:line="520" w:lineRule="exact"/>
        <w:rPr>
          <w:rFonts w:ascii="黑体" w:hAnsi="黑体" w:eastAsia="黑体"/>
          <w:sz w:val="32"/>
          <w:szCs w:val="32"/>
        </w:rPr>
      </w:pPr>
      <w:r>
        <w:rPr>
          <w:rFonts w:hint="eastAsia" w:ascii="黑体" w:hAnsi="黑体" w:eastAsia="黑体"/>
          <w:sz w:val="32"/>
          <w:szCs w:val="32"/>
        </w:rPr>
        <w:t>附件1</w:t>
      </w:r>
    </w:p>
    <w:p w14:paraId="6B27353D">
      <w:pPr>
        <w:spacing w:line="520" w:lineRule="exact"/>
        <w:rPr>
          <w:rFonts w:ascii="黑体" w:hAnsi="黑体" w:eastAsia="黑体"/>
          <w:sz w:val="32"/>
          <w:szCs w:val="32"/>
        </w:rPr>
      </w:pPr>
    </w:p>
    <w:p w14:paraId="2F6813DA">
      <w:pPr>
        <w:spacing w:line="620" w:lineRule="exact"/>
        <w:jc w:val="center"/>
        <w:rPr>
          <w:rFonts w:ascii="方正小标宋简体" w:hAnsi="仿宋" w:eastAsia="方正小标宋简体"/>
          <w:sz w:val="32"/>
          <w:szCs w:val="32"/>
        </w:rPr>
      </w:pPr>
      <w:r>
        <w:rPr>
          <w:rFonts w:hint="eastAsia" w:ascii="方正小标宋简体" w:hAnsi="宋体" w:eastAsia="方正小标宋简体" w:cs="Times New Roman"/>
          <w:bCs/>
          <w:sz w:val="44"/>
          <w:szCs w:val="44"/>
        </w:rPr>
        <w:t>零星维修申请单</w:t>
      </w:r>
    </w:p>
    <w:p w14:paraId="1C8C05CB">
      <w:pPr>
        <w:ind w:firstLine="560" w:firstLineChars="200"/>
        <w:rPr>
          <w:rFonts w:ascii="仿宋" w:hAnsi="仿宋" w:eastAsia="仿宋" w:cs="Times New Roman"/>
          <w:bCs/>
          <w:sz w:val="28"/>
          <w:szCs w:val="28"/>
          <w:u w:val="single"/>
        </w:rPr>
      </w:pPr>
      <w:r>
        <w:rPr>
          <w:rFonts w:hint="eastAsia" w:ascii="仿宋" w:hAnsi="仿宋" w:eastAsia="仿宋" w:cs="Times New Roman"/>
          <w:bCs/>
          <w:sz w:val="28"/>
          <w:szCs w:val="28"/>
        </w:rPr>
        <w:t>时间：                                      NO:</w:t>
      </w:r>
    </w:p>
    <w:tbl>
      <w:tblPr>
        <w:tblStyle w:val="6"/>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2586"/>
        <w:gridCol w:w="1970"/>
        <w:gridCol w:w="2749"/>
      </w:tblGrid>
      <w:tr w14:paraId="6B17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117" w:type="dxa"/>
            <w:vAlign w:val="center"/>
          </w:tcPr>
          <w:p w14:paraId="68041E4C">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使用部门</w:t>
            </w:r>
          </w:p>
        </w:tc>
        <w:tc>
          <w:tcPr>
            <w:tcW w:w="2586" w:type="dxa"/>
            <w:vAlign w:val="center"/>
          </w:tcPr>
          <w:p w14:paraId="79644736">
            <w:pPr>
              <w:spacing w:line="360" w:lineRule="exact"/>
              <w:jc w:val="center"/>
              <w:rPr>
                <w:rFonts w:ascii="仿宋" w:hAnsi="仿宋" w:eastAsia="仿宋" w:cs="Times New Roman"/>
                <w:b/>
                <w:sz w:val="28"/>
                <w:szCs w:val="28"/>
              </w:rPr>
            </w:pPr>
          </w:p>
        </w:tc>
        <w:tc>
          <w:tcPr>
            <w:tcW w:w="1970" w:type="dxa"/>
            <w:vAlign w:val="center"/>
          </w:tcPr>
          <w:p w14:paraId="74FAAAD2">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使用人</w:t>
            </w:r>
          </w:p>
        </w:tc>
        <w:tc>
          <w:tcPr>
            <w:tcW w:w="2749" w:type="dxa"/>
            <w:vAlign w:val="center"/>
          </w:tcPr>
          <w:p w14:paraId="3B109E95">
            <w:pPr>
              <w:spacing w:line="360" w:lineRule="exact"/>
              <w:jc w:val="center"/>
              <w:rPr>
                <w:rFonts w:ascii="仿宋" w:hAnsi="仿宋" w:eastAsia="仿宋" w:cs="Times New Roman"/>
                <w:b/>
                <w:sz w:val="28"/>
                <w:szCs w:val="28"/>
              </w:rPr>
            </w:pPr>
          </w:p>
        </w:tc>
      </w:tr>
      <w:tr w14:paraId="3690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2117" w:type="dxa"/>
            <w:vAlign w:val="center"/>
          </w:tcPr>
          <w:p w14:paraId="4039AAFA">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地址</w:t>
            </w:r>
          </w:p>
        </w:tc>
        <w:tc>
          <w:tcPr>
            <w:tcW w:w="2586" w:type="dxa"/>
            <w:vAlign w:val="center"/>
          </w:tcPr>
          <w:p w14:paraId="63C5F743">
            <w:pPr>
              <w:spacing w:line="360" w:lineRule="exact"/>
              <w:jc w:val="center"/>
              <w:rPr>
                <w:rFonts w:ascii="仿宋" w:hAnsi="仿宋" w:eastAsia="仿宋" w:cs="Times New Roman"/>
                <w:b/>
                <w:sz w:val="28"/>
                <w:szCs w:val="28"/>
              </w:rPr>
            </w:pPr>
          </w:p>
        </w:tc>
        <w:tc>
          <w:tcPr>
            <w:tcW w:w="1970" w:type="dxa"/>
            <w:vAlign w:val="center"/>
          </w:tcPr>
          <w:p w14:paraId="0812D6D0">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联系电话</w:t>
            </w:r>
          </w:p>
        </w:tc>
        <w:tc>
          <w:tcPr>
            <w:tcW w:w="2749" w:type="dxa"/>
            <w:vAlign w:val="center"/>
          </w:tcPr>
          <w:p w14:paraId="3A0FFF2B">
            <w:pPr>
              <w:spacing w:line="360" w:lineRule="exact"/>
              <w:jc w:val="center"/>
              <w:rPr>
                <w:rFonts w:ascii="仿宋" w:hAnsi="仿宋" w:eastAsia="仿宋" w:cs="Times New Roman"/>
                <w:b/>
                <w:sz w:val="28"/>
                <w:szCs w:val="28"/>
              </w:rPr>
            </w:pPr>
          </w:p>
        </w:tc>
      </w:tr>
      <w:tr w14:paraId="756F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2117" w:type="dxa"/>
            <w:vAlign w:val="center"/>
          </w:tcPr>
          <w:p w14:paraId="27ED431C">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维修项目内容</w:t>
            </w:r>
          </w:p>
        </w:tc>
        <w:tc>
          <w:tcPr>
            <w:tcW w:w="7304" w:type="dxa"/>
            <w:gridSpan w:val="3"/>
            <w:vAlign w:val="center"/>
          </w:tcPr>
          <w:p w14:paraId="5E0EB3B0">
            <w:pPr>
              <w:spacing w:line="360" w:lineRule="exact"/>
              <w:jc w:val="center"/>
              <w:rPr>
                <w:rFonts w:ascii="仿宋" w:hAnsi="仿宋" w:eastAsia="仿宋" w:cs="Times New Roman"/>
                <w:b/>
                <w:sz w:val="28"/>
                <w:szCs w:val="28"/>
              </w:rPr>
            </w:pPr>
          </w:p>
        </w:tc>
      </w:tr>
      <w:tr w14:paraId="3180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2117" w:type="dxa"/>
            <w:vAlign w:val="center"/>
          </w:tcPr>
          <w:p w14:paraId="738E08CA">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现状及需求</w:t>
            </w:r>
          </w:p>
        </w:tc>
        <w:tc>
          <w:tcPr>
            <w:tcW w:w="7304" w:type="dxa"/>
            <w:gridSpan w:val="3"/>
            <w:vAlign w:val="center"/>
          </w:tcPr>
          <w:p w14:paraId="04C9D062">
            <w:pPr>
              <w:spacing w:line="360" w:lineRule="exact"/>
              <w:jc w:val="center"/>
              <w:rPr>
                <w:rFonts w:ascii="仿宋" w:hAnsi="仿宋" w:eastAsia="仿宋" w:cs="Times New Roman"/>
                <w:b/>
                <w:sz w:val="28"/>
                <w:szCs w:val="28"/>
              </w:rPr>
            </w:pPr>
          </w:p>
        </w:tc>
      </w:tr>
      <w:tr w14:paraId="3496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2117" w:type="dxa"/>
            <w:vAlign w:val="center"/>
          </w:tcPr>
          <w:p w14:paraId="3A8E6559">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使用部门意见</w:t>
            </w:r>
          </w:p>
        </w:tc>
        <w:tc>
          <w:tcPr>
            <w:tcW w:w="7304" w:type="dxa"/>
            <w:gridSpan w:val="3"/>
            <w:vAlign w:val="center"/>
          </w:tcPr>
          <w:p w14:paraId="7C9BF997">
            <w:pPr>
              <w:spacing w:line="360" w:lineRule="exact"/>
              <w:jc w:val="center"/>
              <w:rPr>
                <w:rFonts w:ascii="仿宋" w:hAnsi="仿宋" w:eastAsia="仿宋" w:cs="Times New Roman"/>
                <w:b/>
                <w:sz w:val="28"/>
                <w:szCs w:val="28"/>
              </w:rPr>
            </w:pPr>
          </w:p>
        </w:tc>
      </w:tr>
      <w:tr w14:paraId="18DB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jc w:val="center"/>
        </w:trPr>
        <w:tc>
          <w:tcPr>
            <w:tcW w:w="2117" w:type="dxa"/>
            <w:vAlign w:val="center"/>
          </w:tcPr>
          <w:p w14:paraId="07252CDD">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分管校（院）</w:t>
            </w:r>
          </w:p>
          <w:p w14:paraId="662104C1">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领导意见</w:t>
            </w:r>
          </w:p>
        </w:tc>
        <w:tc>
          <w:tcPr>
            <w:tcW w:w="7304" w:type="dxa"/>
            <w:gridSpan w:val="3"/>
            <w:vAlign w:val="center"/>
          </w:tcPr>
          <w:p w14:paraId="4657B48B">
            <w:pPr>
              <w:spacing w:line="360" w:lineRule="exact"/>
              <w:jc w:val="center"/>
              <w:rPr>
                <w:rFonts w:ascii="仿宋" w:hAnsi="仿宋" w:eastAsia="仿宋" w:cs="Times New Roman"/>
                <w:b/>
                <w:sz w:val="28"/>
                <w:szCs w:val="28"/>
              </w:rPr>
            </w:pPr>
          </w:p>
        </w:tc>
      </w:tr>
      <w:tr w14:paraId="54AC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117" w:type="dxa"/>
            <w:vAlign w:val="center"/>
          </w:tcPr>
          <w:p w14:paraId="5286F834">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预算金额</w:t>
            </w:r>
          </w:p>
          <w:p w14:paraId="7F11B445">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及详单</w:t>
            </w:r>
          </w:p>
        </w:tc>
        <w:tc>
          <w:tcPr>
            <w:tcW w:w="7304" w:type="dxa"/>
            <w:gridSpan w:val="3"/>
            <w:vAlign w:val="center"/>
          </w:tcPr>
          <w:p w14:paraId="702CE793">
            <w:pPr>
              <w:spacing w:line="360" w:lineRule="exact"/>
              <w:jc w:val="center"/>
              <w:rPr>
                <w:rFonts w:ascii="仿宋" w:hAnsi="仿宋" w:eastAsia="仿宋" w:cs="Times New Roman"/>
                <w:b/>
                <w:sz w:val="28"/>
                <w:szCs w:val="28"/>
              </w:rPr>
            </w:pPr>
          </w:p>
        </w:tc>
      </w:tr>
      <w:tr w14:paraId="0B15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17" w:type="dxa"/>
            <w:vAlign w:val="center"/>
          </w:tcPr>
          <w:p w14:paraId="78DEBAEC">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财务处工程师意见</w:t>
            </w:r>
          </w:p>
        </w:tc>
        <w:tc>
          <w:tcPr>
            <w:tcW w:w="7304" w:type="dxa"/>
            <w:gridSpan w:val="3"/>
            <w:vAlign w:val="center"/>
          </w:tcPr>
          <w:p w14:paraId="5B555D88">
            <w:pPr>
              <w:spacing w:line="360" w:lineRule="exact"/>
              <w:jc w:val="center"/>
              <w:rPr>
                <w:rFonts w:ascii="仿宋" w:hAnsi="仿宋" w:eastAsia="仿宋" w:cs="Times New Roman"/>
                <w:b/>
                <w:sz w:val="28"/>
                <w:szCs w:val="28"/>
              </w:rPr>
            </w:pPr>
          </w:p>
        </w:tc>
      </w:tr>
      <w:tr w14:paraId="2004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117" w:type="dxa"/>
            <w:vAlign w:val="center"/>
          </w:tcPr>
          <w:p w14:paraId="257A7F52">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后勤服务中心意见</w:t>
            </w:r>
          </w:p>
        </w:tc>
        <w:tc>
          <w:tcPr>
            <w:tcW w:w="7304" w:type="dxa"/>
            <w:gridSpan w:val="3"/>
            <w:vAlign w:val="center"/>
          </w:tcPr>
          <w:p w14:paraId="7AB7BF4E">
            <w:pPr>
              <w:spacing w:line="360" w:lineRule="exact"/>
              <w:jc w:val="center"/>
              <w:rPr>
                <w:rFonts w:ascii="仿宋" w:hAnsi="仿宋" w:eastAsia="仿宋" w:cs="Times New Roman"/>
                <w:b/>
                <w:sz w:val="28"/>
                <w:szCs w:val="28"/>
              </w:rPr>
            </w:pPr>
          </w:p>
        </w:tc>
      </w:tr>
      <w:tr w14:paraId="0D85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2117" w:type="dxa"/>
            <w:vAlign w:val="center"/>
          </w:tcPr>
          <w:p w14:paraId="1EE1366B">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财务处意见</w:t>
            </w:r>
          </w:p>
        </w:tc>
        <w:tc>
          <w:tcPr>
            <w:tcW w:w="7304" w:type="dxa"/>
            <w:gridSpan w:val="3"/>
            <w:vAlign w:val="center"/>
          </w:tcPr>
          <w:p w14:paraId="5D9639D6">
            <w:pPr>
              <w:spacing w:line="360" w:lineRule="exact"/>
              <w:jc w:val="center"/>
              <w:rPr>
                <w:rFonts w:ascii="仿宋" w:hAnsi="仿宋" w:eastAsia="仿宋" w:cs="Times New Roman"/>
                <w:b/>
                <w:sz w:val="28"/>
                <w:szCs w:val="28"/>
              </w:rPr>
            </w:pPr>
          </w:p>
        </w:tc>
      </w:tr>
      <w:tr w14:paraId="7588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2117" w:type="dxa"/>
            <w:vAlign w:val="center"/>
          </w:tcPr>
          <w:p w14:paraId="4CE25299">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分管后勤校（院）领导意见</w:t>
            </w:r>
          </w:p>
        </w:tc>
        <w:tc>
          <w:tcPr>
            <w:tcW w:w="7304" w:type="dxa"/>
            <w:gridSpan w:val="3"/>
            <w:vAlign w:val="center"/>
          </w:tcPr>
          <w:p w14:paraId="1E55F96C">
            <w:pPr>
              <w:spacing w:line="360" w:lineRule="exact"/>
              <w:jc w:val="center"/>
              <w:rPr>
                <w:rFonts w:ascii="仿宋" w:hAnsi="仿宋" w:eastAsia="仿宋" w:cs="Times New Roman"/>
                <w:b/>
                <w:sz w:val="28"/>
                <w:szCs w:val="28"/>
              </w:rPr>
            </w:pPr>
          </w:p>
        </w:tc>
      </w:tr>
    </w:tbl>
    <w:p w14:paraId="66B70462">
      <w:pPr>
        <w:spacing w:line="520" w:lineRule="exact"/>
        <w:rPr>
          <w:rFonts w:ascii="黑体" w:hAnsi="黑体" w:eastAsia="黑体"/>
          <w:sz w:val="32"/>
          <w:szCs w:val="32"/>
        </w:rPr>
      </w:pPr>
      <w:r>
        <w:rPr>
          <w:rFonts w:hint="eastAsia" w:ascii="黑体" w:hAnsi="黑体" w:eastAsia="黑体"/>
          <w:sz w:val="32"/>
          <w:szCs w:val="32"/>
        </w:rPr>
        <w:t>附件2</w:t>
      </w:r>
    </w:p>
    <w:p w14:paraId="6284EC28">
      <w:pPr>
        <w:spacing w:line="520" w:lineRule="exact"/>
        <w:rPr>
          <w:rFonts w:ascii="黑体" w:hAnsi="黑体" w:eastAsia="黑体"/>
          <w:sz w:val="32"/>
          <w:szCs w:val="32"/>
        </w:rPr>
      </w:pPr>
    </w:p>
    <w:p w14:paraId="55FA95D4">
      <w:pPr>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空调新增（更新）申请表</w:t>
      </w:r>
    </w:p>
    <w:tbl>
      <w:tblPr>
        <w:tblStyle w:val="6"/>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801"/>
        <w:gridCol w:w="950"/>
        <w:gridCol w:w="523"/>
        <w:gridCol w:w="1300"/>
        <w:gridCol w:w="1622"/>
        <w:gridCol w:w="1709"/>
        <w:gridCol w:w="1122"/>
      </w:tblGrid>
      <w:tr w14:paraId="2E17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456" w:type="dxa"/>
            <w:vAlign w:val="center"/>
          </w:tcPr>
          <w:p w14:paraId="31222158">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申请人</w:t>
            </w:r>
          </w:p>
        </w:tc>
        <w:tc>
          <w:tcPr>
            <w:tcW w:w="2274" w:type="dxa"/>
            <w:gridSpan w:val="3"/>
            <w:vAlign w:val="center"/>
          </w:tcPr>
          <w:p w14:paraId="08945ACB">
            <w:pPr>
              <w:spacing w:line="360" w:lineRule="exact"/>
              <w:jc w:val="center"/>
              <w:rPr>
                <w:rFonts w:ascii="仿宋" w:hAnsi="仿宋" w:eastAsia="仿宋" w:cs="Times New Roman"/>
                <w:sz w:val="28"/>
                <w:szCs w:val="28"/>
              </w:rPr>
            </w:pPr>
          </w:p>
        </w:tc>
        <w:tc>
          <w:tcPr>
            <w:tcW w:w="2922" w:type="dxa"/>
            <w:gridSpan w:val="2"/>
            <w:vAlign w:val="center"/>
          </w:tcPr>
          <w:p w14:paraId="189D2182">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申请部门</w:t>
            </w:r>
          </w:p>
        </w:tc>
        <w:tc>
          <w:tcPr>
            <w:tcW w:w="2831" w:type="dxa"/>
            <w:gridSpan w:val="2"/>
            <w:vAlign w:val="center"/>
          </w:tcPr>
          <w:p w14:paraId="28D2F134">
            <w:pPr>
              <w:spacing w:line="360" w:lineRule="exact"/>
              <w:jc w:val="center"/>
              <w:rPr>
                <w:rFonts w:ascii="仿宋" w:hAnsi="仿宋" w:eastAsia="仿宋" w:cs="Times New Roman"/>
                <w:sz w:val="28"/>
                <w:szCs w:val="28"/>
              </w:rPr>
            </w:pPr>
          </w:p>
        </w:tc>
      </w:tr>
      <w:tr w14:paraId="2134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456" w:type="dxa"/>
            <w:vAlign w:val="center"/>
          </w:tcPr>
          <w:p w14:paraId="27702E25">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安装位置</w:t>
            </w:r>
          </w:p>
        </w:tc>
        <w:tc>
          <w:tcPr>
            <w:tcW w:w="8026" w:type="dxa"/>
            <w:gridSpan w:val="7"/>
            <w:vAlign w:val="center"/>
          </w:tcPr>
          <w:p w14:paraId="2326C5A1">
            <w:pPr>
              <w:spacing w:line="360" w:lineRule="exact"/>
              <w:jc w:val="center"/>
              <w:rPr>
                <w:rFonts w:ascii="仿宋" w:hAnsi="仿宋" w:eastAsia="仿宋" w:cs="Times New Roman"/>
                <w:sz w:val="28"/>
                <w:szCs w:val="28"/>
              </w:rPr>
            </w:pPr>
          </w:p>
        </w:tc>
      </w:tr>
      <w:tr w14:paraId="4CD0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456" w:type="dxa"/>
            <w:vMerge w:val="restart"/>
            <w:vAlign w:val="center"/>
          </w:tcPr>
          <w:p w14:paraId="2A5BC16C">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申请空调详情</w:t>
            </w:r>
          </w:p>
        </w:tc>
        <w:tc>
          <w:tcPr>
            <w:tcW w:w="801" w:type="dxa"/>
            <w:vAlign w:val="center"/>
          </w:tcPr>
          <w:p w14:paraId="723E2434">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名称</w:t>
            </w:r>
          </w:p>
        </w:tc>
        <w:tc>
          <w:tcPr>
            <w:tcW w:w="1473" w:type="dxa"/>
            <w:gridSpan w:val="2"/>
            <w:vAlign w:val="center"/>
          </w:tcPr>
          <w:p w14:paraId="52D277B0">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数量</w:t>
            </w:r>
          </w:p>
        </w:tc>
        <w:tc>
          <w:tcPr>
            <w:tcW w:w="1300" w:type="dxa"/>
            <w:vAlign w:val="center"/>
          </w:tcPr>
          <w:p w14:paraId="401F23A0">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使用</w:t>
            </w:r>
          </w:p>
          <w:p w14:paraId="49C952AA">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面积</w:t>
            </w:r>
          </w:p>
        </w:tc>
        <w:tc>
          <w:tcPr>
            <w:tcW w:w="1622" w:type="dxa"/>
            <w:vAlign w:val="center"/>
          </w:tcPr>
          <w:p w14:paraId="6E6C40D2">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功率</w:t>
            </w:r>
          </w:p>
        </w:tc>
        <w:tc>
          <w:tcPr>
            <w:tcW w:w="1709" w:type="dxa"/>
            <w:vAlign w:val="center"/>
          </w:tcPr>
          <w:p w14:paraId="28B780F5">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联系人电话</w:t>
            </w:r>
          </w:p>
        </w:tc>
        <w:tc>
          <w:tcPr>
            <w:tcW w:w="1122" w:type="dxa"/>
            <w:vAlign w:val="center"/>
          </w:tcPr>
          <w:p w14:paraId="2CFB91E7">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新增/更新</w:t>
            </w:r>
          </w:p>
        </w:tc>
      </w:tr>
      <w:tr w14:paraId="049D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456" w:type="dxa"/>
            <w:vMerge w:val="continue"/>
            <w:vAlign w:val="center"/>
          </w:tcPr>
          <w:p w14:paraId="2BDDB183">
            <w:pPr>
              <w:spacing w:line="360" w:lineRule="exact"/>
              <w:jc w:val="center"/>
              <w:rPr>
                <w:rFonts w:ascii="仿宋" w:hAnsi="仿宋" w:eastAsia="仿宋" w:cs="Times New Roman"/>
                <w:sz w:val="28"/>
                <w:szCs w:val="28"/>
              </w:rPr>
            </w:pPr>
          </w:p>
        </w:tc>
        <w:tc>
          <w:tcPr>
            <w:tcW w:w="801" w:type="dxa"/>
            <w:vAlign w:val="center"/>
          </w:tcPr>
          <w:p w14:paraId="5D19B8B5">
            <w:pPr>
              <w:spacing w:line="360" w:lineRule="exact"/>
              <w:jc w:val="center"/>
              <w:rPr>
                <w:rFonts w:ascii="仿宋" w:hAnsi="仿宋" w:eastAsia="仿宋" w:cs="Times New Roman"/>
                <w:sz w:val="28"/>
                <w:szCs w:val="28"/>
              </w:rPr>
            </w:pPr>
          </w:p>
        </w:tc>
        <w:tc>
          <w:tcPr>
            <w:tcW w:w="1473" w:type="dxa"/>
            <w:gridSpan w:val="2"/>
            <w:vAlign w:val="center"/>
          </w:tcPr>
          <w:p w14:paraId="2392B6D8">
            <w:pPr>
              <w:spacing w:line="360" w:lineRule="exact"/>
              <w:jc w:val="center"/>
              <w:rPr>
                <w:rFonts w:ascii="仿宋" w:hAnsi="仿宋" w:eastAsia="仿宋" w:cs="Times New Roman"/>
                <w:sz w:val="28"/>
                <w:szCs w:val="28"/>
              </w:rPr>
            </w:pPr>
          </w:p>
        </w:tc>
        <w:tc>
          <w:tcPr>
            <w:tcW w:w="1300" w:type="dxa"/>
            <w:vAlign w:val="center"/>
          </w:tcPr>
          <w:p w14:paraId="4314F426">
            <w:pPr>
              <w:spacing w:line="360" w:lineRule="exact"/>
              <w:jc w:val="center"/>
              <w:rPr>
                <w:rFonts w:ascii="仿宋" w:hAnsi="仿宋" w:eastAsia="仿宋" w:cs="Times New Roman"/>
                <w:sz w:val="28"/>
                <w:szCs w:val="28"/>
              </w:rPr>
            </w:pPr>
          </w:p>
        </w:tc>
        <w:tc>
          <w:tcPr>
            <w:tcW w:w="1622" w:type="dxa"/>
            <w:vAlign w:val="center"/>
          </w:tcPr>
          <w:p w14:paraId="055726CD">
            <w:pPr>
              <w:spacing w:line="360" w:lineRule="exact"/>
              <w:jc w:val="center"/>
              <w:rPr>
                <w:rFonts w:ascii="仿宋" w:hAnsi="仿宋" w:eastAsia="仿宋" w:cs="Times New Roman"/>
                <w:sz w:val="28"/>
                <w:szCs w:val="28"/>
              </w:rPr>
            </w:pPr>
          </w:p>
        </w:tc>
        <w:tc>
          <w:tcPr>
            <w:tcW w:w="1709" w:type="dxa"/>
            <w:vAlign w:val="center"/>
          </w:tcPr>
          <w:p w14:paraId="181816C9">
            <w:pPr>
              <w:spacing w:line="360" w:lineRule="exact"/>
              <w:jc w:val="center"/>
              <w:rPr>
                <w:rFonts w:ascii="仿宋" w:hAnsi="仿宋" w:eastAsia="仿宋" w:cs="Times New Roman"/>
                <w:sz w:val="28"/>
                <w:szCs w:val="28"/>
              </w:rPr>
            </w:pPr>
          </w:p>
        </w:tc>
        <w:tc>
          <w:tcPr>
            <w:tcW w:w="1122" w:type="dxa"/>
            <w:vAlign w:val="center"/>
          </w:tcPr>
          <w:p w14:paraId="494FAA48">
            <w:pPr>
              <w:spacing w:line="360" w:lineRule="exact"/>
              <w:jc w:val="center"/>
              <w:rPr>
                <w:rFonts w:ascii="仿宋" w:hAnsi="仿宋" w:eastAsia="仿宋" w:cs="Times New Roman"/>
                <w:sz w:val="28"/>
                <w:szCs w:val="28"/>
              </w:rPr>
            </w:pPr>
          </w:p>
        </w:tc>
      </w:tr>
      <w:tr w14:paraId="1CDA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456" w:type="dxa"/>
            <w:vMerge w:val="restart"/>
            <w:vAlign w:val="center"/>
          </w:tcPr>
          <w:p w14:paraId="79F014A0">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现有空调详情</w:t>
            </w:r>
          </w:p>
          <w:p w14:paraId="2A3336A6">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w:t>
            </w:r>
            <w:r>
              <w:rPr>
                <w:rFonts w:hint="eastAsia" w:ascii="仿宋" w:hAnsi="仿宋" w:eastAsia="仿宋" w:cs="Times New Roman"/>
                <w:color w:val="FF0000"/>
                <w:sz w:val="28"/>
                <w:szCs w:val="28"/>
              </w:rPr>
              <w:t>新增不用填</w:t>
            </w:r>
            <w:r>
              <w:rPr>
                <w:rFonts w:hint="eastAsia" w:ascii="仿宋" w:hAnsi="仿宋" w:eastAsia="仿宋" w:cs="Times New Roman"/>
                <w:sz w:val="28"/>
                <w:szCs w:val="28"/>
              </w:rPr>
              <w:t>）</w:t>
            </w:r>
          </w:p>
        </w:tc>
        <w:tc>
          <w:tcPr>
            <w:tcW w:w="801" w:type="dxa"/>
            <w:vAlign w:val="center"/>
          </w:tcPr>
          <w:p w14:paraId="2C1FC0BB">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名称</w:t>
            </w:r>
          </w:p>
        </w:tc>
        <w:tc>
          <w:tcPr>
            <w:tcW w:w="950" w:type="dxa"/>
            <w:vAlign w:val="center"/>
          </w:tcPr>
          <w:p w14:paraId="3BB068ED">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数量</w:t>
            </w:r>
          </w:p>
        </w:tc>
        <w:tc>
          <w:tcPr>
            <w:tcW w:w="522" w:type="dxa"/>
            <w:vAlign w:val="center"/>
          </w:tcPr>
          <w:p w14:paraId="589F7542">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功率</w:t>
            </w:r>
          </w:p>
        </w:tc>
        <w:tc>
          <w:tcPr>
            <w:tcW w:w="2922" w:type="dxa"/>
            <w:gridSpan w:val="2"/>
            <w:vAlign w:val="center"/>
          </w:tcPr>
          <w:p w14:paraId="22A82EC8">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资产编号</w:t>
            </w:r>
          </w:p>
        </w:tc>
        <w:tc>
          <w:tcPr>
            <w:tcW w:w="1709" w:type="dxa"/>
            <w:vAlign w:val="center"/>
          </w:tcPr>
          <w:p w14:paraId="3006628F">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使用年限</w:t>
            </w:r>
          </w:p>
        </w:tc>
        <w:tc>
          <w:tcPr>
            <w:tcW w:w="1122" w:type="dxa"/>
            <w:vAlign w:val="center"/>
          </w:tcPr>
          <w:p w14:paraId="67F26709">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资产</w:t>
            </w:r>
          </w:p>
          <w:p w14:paraId="5E5B396E">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使用人</w:t>
            </w:r>
          </w:p>
        </w:tc>
      </w:tr>
      <w:tr w14:paraId="43C9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456" w:type="dxa"/>
            <w:vMerge w:val="continue"/>
            <w:vAlign w:val="center"/>
          </w:tcPr>
          <w:p w14:paraId="06607F07">
            <w:pPr>
              <w:spacing w:line="360" w:lineRule="exact"/>
              <w:jc w:val="center"/>
              <w:rPr>
                <w:rFonts w:ascii="仿宋" w:hAnsi="仿宋" w:eastAsia="仿宋" w:cs="Times New Roman"/>
                <w:sz w:val="28"/>
                <w:szCs w:val="28"/>
              </w:rPr>
            </w:pPr>
          </w:p>
        </w:tc>
        <w:tc>
          <w:tcPr>
            <w:tcW w:w="801" w:type="dxa"/>
            <w:vAlign w:val="center"/>
          </w:tcPr>
          <w:p w14:paraId="34BC5B89">
            <w:pPr>
              <w:spacing w:line="360" w:lineRule="exact"/>
              <w:jc w:val="center"/>
              <w:rPr>
                <w:rFonts w:ascii="仿宋" w:hAnsi="仿宋" w:eastAsia="仿宋" w:cs="Times New Roman"/>
                <w:sz w:val="28"/>
                <w:szCs w:val="28"/>
              </w:rPr>
            </w:pPr>
          </w:p>
          <w:p w14:paraId="197CDBF0">
            <w:pPr>
              <w:spacing w:line="360" w:lineRule="exact"/>
              <w:jc w:val="center"/>
              <w:rPr>
                <w:rFonts w:ascii="仿宋" w:hAnsi="仿宋" w:eastAsia="仿宋" w:cs="Times New Roman"/>
                <w:sz w:val="28"/>
                <w:szCs w:val="28"/>
              </w:rPr>
            </w:pPr>
          </w:p>
        </w:tc>
        <w:tc>
          <w:tcPr>
            <w:tcW w:w="950" w:type="dxa"/>
            <w:vAlign w:val="center"/>
          </w:tcPr>
          <w:p w14:paraId="0CE361AA">
            <w:pPr>
              <w:spacing w:line="360" w:lineRule="exact"/>
              <w:jc w:val="center"/>
              <w:rPr>
                <w:rFonts w:ascii="仿宋" w:hAnsi="仿宋" w:eastAsia="仿宋" w:cs="Times New Roman"/>
                <w:sz w:val="28"/>
                <w:szCs w:val="28"/>
              </w:rPr>
            </w:pPr>
          </w:p>
          <w:p w14:paraId="31AB3E0B">
            <w:pPr>
              <w:spacing w:line="360" w:lineRule="exact"/>
              <w:jc w:val="center"/>
              <w:rPr>
                <w:rFonts w:ascii="仿宋" w:hAnsi="仿宋" w:eastAsia="仿宋" w:cs="Times New Roman"/>
                <w:sz w:val="28"/>
                <w:szCs w:val="28"/>
              </w:rPr>
            </w:pPr>
          </w:p>
        </w:tc>
        <w:tc>
          <w:tcPr>
            <w:tcW w:w="522" w:type="dxa"/>
            <w:vAlign w:val="center"/>
          </w:tcPr>
          <w:p w14:paraId="2354E1FF">
            <w:pPr>
              <w:spacing w:line="360" w:lineRule="exact"/>
              <w:jc w:val="center"/>
              <w:rPr>
                <w:rFonts w:ascii="仿宋" w:hAnsi="仿宋" w:eastAsia="仿宋" w:cs="Times New Roman"/>
                <w:sz w:val="28"/>
                <w:szCs w:val="28"/>
              </w:rPr>
            </w:pPr>
          </w:p>
          <w:p w14:paraId="28744913">
            <w:pPr>
              <w:spacing w:line="360" w:lineRule="exact"/>
              <w:jc w:val="center"/>
              <w:rPr>
                <w:rFonts w:ascii="仿宋" w:hAnsi="仿宋" w:eastAsia="仿宋" w:cs="Times New Roman"/>
                <w:sz w:val="28"/>
                <w:szCs w:val="28"/>
              </w:rPr>
            </w:pPr>
          </w:p>
        </w:tc>
        <w:tc>
          <w:tcPr>
            <w:tcW w:w="2922" w:type="dxa"/>
            <w:gridSpan w:val="2"/>
            <w:vAlign w:val="center"/>
          </w:tcPr>
          <w:p w14:paraId="30ADA3AA">
            <w:pPr>
              <w:spacing w:line="360" w:lineRule="exact"/>
              <w:jc w:val="center"/>
              <w:rPr>
                <w:rFonts w:ascii="仿宋" w:hAnsi="仿宋" w:eastAsia="仿宋" w:cs="Times New Roman"/>
                <w:sz w:val="28"/>
                <w:szCs w:val="28"/>
              </w:rPr>
            </w:pPr>
          </w:p>
        </w:tc>
        <w:tc>
          <w:tcPr>
            <w:tcW w:w="1709" w:type="dxa"/>
            <w:vAlign w:val="center"/>
          </w:tcPr>
          <w:p w14:paraId="4A38A42C">
            <w:pPr>
              <w:spacing w:line="360" w:lineRule="exact"/>
              <w:jc w:val="center"/>
              <w:rPr>
                <w:rFonts w:ascii="仿宋" w:hAnsi="仿宋" w:eastAsia="仿宋" w:cs="Times New Roman"/>
                <w:sz w:val="28"/>
                <w:szCs w:val="28"/>
              </w:rPr>
            </w:pPr>
          </w:p>
        </w:tc>
        <w:tc>
          <w:tcPr>
            <w:tcW w:w="1122" w:type="dxa"/>
            <w:vAlign w:val="center"/>
          </w:tcPr>
          <w:p w14:paraId="0051FE81">
            <w:pPr>
              <w:spacing w:line="360" w:lineRule="exact"/>
              <w:jc w:val="center"/>
              <w:rPr>
                <w:rFonts w:ascii="仿宋" w:hAnsi="仿宋" w:eastAsia="仿宋" w:cs="Times New Roman"/>
                <w:sz w:val="28"/>
                <w:szCs w:val="28"/>
              </w:rPr>
            </w:pPr>
          </w:p>
        </w:tc>
      </w:tr>
      <w:tr w14:paraId="0502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456" w:type="dxa"/>
            <w:vAlign w:val="center"/>
          </w:tcPr>
          <w:p w14:paraId="7DF04C52">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部门意见（签字并盖章）</w:t>
            </w:r>
          </w:p>
        </w:tc>
        <w:tc>
          <w:tcPr>
            <w:tcW w:w="8026" w:type="dxa"/>
            <w:gridSpan w:val="7"/>
            <w:vAlign w:val="center"/>
          </w:tcPr>
          <w:p w14:paraId="47E20846">
            <w:pPr>
              <w:spacing w:line="360" w:lineRule="exact"/>
              <w:jc w:val="center"/>
              <w:rPr>
                <w:rFonts w:ascii="仿宋" w:hAnsi="仿宋" w:eastAsia="仿宋" w:cs="Times New Roman"/>
                <w:sz w:val="28"/>
                <w:szCs w:val="28"/>
              </w:rPr>
            </w:pPr>
          </w:p>
        </w:tc>
      </w:tr>
      <w:tr w14:paraId="4CA3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456" w:type="dxa"/>
            <w:vAlign w:val="center"/>
          </w:tcPr>
          <w:p w14:paraId="00EAE858">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后勤服务中心意见</w:t>
            </w:r>
          </w:p>
        </w:tc>
        <w:tc>
          <w:tcPr>
            <w:tcW w:w="8026" w:type="dxa"/>
            <w:gridSpan w:val="7"/>
            <w:vAlign w:val="center"/>
          </w:tcPr>
          <w:p w14:paraId="0FE86BB9">
            <w:pPr>
              <w:spacing w:line="360" w:lineRule="exact"/>
              <w:jc w:val="center"/>
              <w:rPr>
                <w:rFonts w:ascii="仿宋" w:hAnsi="仿宋" w:eastAsia="仿宋" w:cs="Times New Roman"/>
                <w:sz w:val="28"/>
                <w:szCs w:val="28"/>
              </w:rPr>
            </w:pPr>
          </w:p>
        </w:tc>
      </w:tr>
      <w:tr w14:paraId="48B4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56" w:type="dxa"/>
            <w:vAlign w:val="center"/>
          </w:tcPr>
          <w:p w14:paraId="59E23751">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技术鉴定人员签字</w:t>
            </w:r>
          </w:p>
        </w:tc>
        <w:tc>
          <w:tcPr>
            <w:tcW w:w="8026" w:type="dxa"/>
            <w:gridSpan w:val="7"/>
            <w:vAlign w:val="center"/>
          </w:tcPr>
          <w:p w14:paraId="47297485">
            <w:pPr>
              <w:spacing w:line="360" w:lineRule="exact"/>
              <w:jc w:val="center"/>
              <w:rPr>
                <w:rFonts w:ascii="仿宋" w:hAnsi="仿宋" w:eastAsia="仿宋" w:cs="Times New Roman"/>
                <w:sz w:val="28"/>
                <w:szCs w:val="28"/>
              </w:rPr>
            </w:pPr>
          </w:p>
        </w:tc>
      </w:tr>
      <w:tr w14:paraId="059A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456" w:type="dxa"/>
            <w:vAlign w:val="center"/>
          </w:tcPr>
          <w:p w14:paraId="1886237A">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备注</w:t>
            </w:r>
          </w:p>
        </w:tc>
        <w:tc>
          <w:tcPr>
            <w:tcW w:w="8026" w:type="dxa"/>
            <w:gridSpan w:val="7"/>
            <w:vAlign w:val="center"/>
          </w:tcPr>
          <w:p w14:paraId="0B8175E1">
            <w:pPr>
              <w:spacing w:line="320" w:lineRule="exact"/>
              <w:ind w:left="280" w:hanging="280" w:hangingChars="100"/>
              <w:rPr>
                <w:rFonts w:ascii="仿宋" w:hAnsi="仿宋" w:eastAsia="仿宋" w:cs="Times New Roman"/>
                <w:sz w:val="28"/>
                <w:szCs w:val="28"/>
              </w:rPr>
            </w:pPr>
            <w:r>
              <w:rPr>
                <w:rFonts w:hint="eastAsia" w:ascii="仿宋" w:hAnsi="仿宋" w:eastAsia="仿宋" w:cs="Times New Roman"/>
                <w:sz w:val="28"/>
                <w:szCs w:val="28"/>
              </w:rPr>
              <w:t>1.原有空调未达到报废年限（15年）确定完全不能使用的，经后勤服务中心工程部鉴定后方可申请更新。</w:t>
            </w:r>
          </w:p>
          <w:p w14:paraId="4A5D1399">
            <w:pPr>
              <w:spacing w:line="320" w:lineRule="exact"/>
              <w:ind w:left="280" w:hanging="280" w:hangingChars="1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.原有空调未达到报废年限（15年），由资产所有人自行保管，待达到报废</w:t>
            </w:r>
            <w:r>
              <w:rPr>
                <w:rFonts w:ascii="仿宋" w:hAnsi="仿宋" w:eastAsia="仿宋" w:cs="Times New Roman"/>
                <w:sz w:val="28"/>
                <w:szCs w:val="28"/>
              </w:rPr>
              <w:t>年限</w:t>
            </w:r>
            <w:r>
              <w:rPr>
                <w:rFonts w:hint="eastAsia" w:ascii="仿宋" w:hAnsi="仿宋" w:eastAsia="仿宋" w:cs="Times New Roman"/>
                <w:sz w:val="28"/>
                <w:szCs w:val="28"/>
              </w:rPr>
              <w:t>后方可申请报废程序。</w:t>
            </w:r>
          </w:p>
        </w:tc>
      </w:tr>
    </w:tbl>
    <w:p w14:paraId="2D90C9B8">
      <w:pPr>
        <w:spacing w:line="52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14:paraId="45443BE9">
      <w:pPr>
        <w:spacing w:line="520" w:lineRule="exact"/>
        <w:rPr>
          <w:rFonts w:ascii="黑体" w:hAnsi="黑体" w:eastAsia="黑体"/>
          <w:sz w:val="32"/>
          <w:szCs w:val="32"/>
        </w:rPr>
      </w:pPr>
    </w:p>
    <w:p w14:paraId="0462EF6C">
      <w:pPr>
        <w:spacing w:line="50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竣工验收单</w:t>
      </w:r>
    </w:p>
    <w:p w14:paraId="1108FF54">
      <w:pPr>
        <w:spacing w:line="240" w:lineRule="exact"/>
        <w:rPr>
          <w:rFonts w:ascii="宋体" w:hAnsi="Calibri" w:eastAsia="宋体" w:cs="Times New Roman"/>
          <w:sz w:val="24"/>
        </w:rPr>
      </w:pPr>
    </w:p>
    <w:tbl>
      <w:tblPr>
        <w:tblStyle w:val="6"/>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2331"/>
        <w:gridCol w:w="5008"/>
      </w:tblGrid>
      <w:tr w14:paraId="219F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987" w:type="dxa"/>
            <w:vAlign w:val="center"/>
          </w:tcPr>
          <w:p w14:paraId="1372FEAA">
            <w:pPr>
              <w:spacing w:line="360" w:lineRule="exact"/>
              <w:jc w:val="center"/>
              <w:rPr>
                <w:rFonts w:ascii="黑体" w:hAnsi="黑体" w:eastAsia="黑体" w:cs="Times New Roman"/>
                <w:sz w:val="28"/>
                <w:szCs w:val="28"/>
              </w:rPr>
            </w:pPr>
            <w:r>
              <w:rPr>
                <w:rFonts w:hint="eastAsia" w:ascii="黑体" w:hAnsi="黑体" w:eastAsia="黑体" w:cs="Times New Roman"/>
                <w:sz w:val="28"/>
                <w:szCs w:val="28"/>
              </w:rPr>
              <w:t>项目名称</w:t>
            </w:r>
          </w:p>
        </w:tc>
        <w:tc>
          <w:tcPr>
            <w:tcW w:w="7339" w:type="dxa"/>
            <w:gridSpan w:val="2"/>
            <w:vAlign w:val="center"/>
          </w:tcPr>
          <w:p w14:paraId="3F672BFA">
            <w:pPr>
              <w:spacing w:line="360" w:lineRule="exact"/>
              <w:jc w:val="center"/>
              <w:rPr>
                <w:rFonts w:ascii="仿宋_GB2312" w:hAnsi="宋体" w:eastAsia="仿宋_GB2312" w:cs="Times New Roman"/>
                <w:sz w:val="28"/>
                <w:szCs w:val="28"/>
              </w:rPr>
            </w:pPr>
          </w:p>
        </w:tc>
      </w:tr>
      <w:tr w14:paraId="3F6C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87" w:type="dxa"/>
            <w:vAlign w:val="center"/>
          </w:tcPr>
          <w:p w14:paraId="3C3EAC48">
            <w:pPr>
              <w:spacing w:line="360" w:lineRule="exact"/>
              <w:jc w:val="center"/>
              <w:rPr>
                <w:rFonts w:ascii="黑体" w:hAnsi="黑体" w:eastAsia="黑体" w:cs="Times New Roman"/>
                <w:sz w:val="28"/>
                <w:szCs w:val="28"/>
              </w:rPr>
            </w:pPr>
            <w:r>
              <w:rPr>
                <w:rFonts w:hint="eastAsia" w:ascii="黑体" w:hAnsi="黑体" w:eastAsia="黑体" w:cs="Times New Roman"/>
                <w:sz w:val="28"/>
                <w:szCs w:val="28"/>
              </w:rPr>
              <w:t>开工时间</w:t>
            </w:r>
          </w:p>
        </w:tc>
        <w:tc>
          <w:tcPr>
            <w:tcW w:w="7339" w:type="dxa"/>
            <w:gridSpan w:val="2"/>
            <w:vAlign w:val="center"/>
          </w:tcPr>
          <w:p w14:paraId="1CBE4955">
            <w:pPr>
              <w:spacing w:line="360" w:lineRule="exact"/>
              <w:jc w:val="center"/>
              <w:rPr>
                <w:rFonts w:ascii="仿宋_GB2312" w:hAnsi="宋体" w:eastAsia="仿宋_GB2312" w:cs="Times New Roman"/>
                <w:sz w:val="28"/>
                <w:szCs w:val="28"/>
              </w:rPr>
            </w:pPr>
          </w:p>
        </w:tc>
      </w:tr>
      <w:tr w14:paraId="33DF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1987" w:type="dxa"/>
            <w:vAlign w:val="center"/>
          </w:tcPr>
          <w:p w14:paraId="7C0B1FD5">
            <w:pPr>
              <w:spacing w:line="360" w:lineRule="exact"/>
              <w:jc w:val="center"/>
              <w:rPr>
                <w:rFonts w:ascii="黑体" w:hAnsi="黑体" w:eastAsia="黑体" w:cs="Times New Roman"/>
                <w:sz w:val="28"/>
                <w:szCs w:val="28"/>
              </w:rPr>
            </w:pPr>
            <w:r>
              <w:rPr>
                <w:rFonts w:hint="eastAsia" w:ascii="黑体" w:hAnsi="黑体" w:eastAsia="黑体" w:cs="Times New Roman"/>
                <w:sz w:val="28"/>
                <w:szCs w:val="28"/>
              </w:rPr>
              <w:t>竣工时间</w:t>
            </w:r>
          </w:p>
        </w:tc>
        <w:tc>
          <w:tcPr>
            <w:tcW w:w="7339" w:type="dxa"/>
            <w:gridSpan w:val="2"/>
            <w:vAlign w:val="center"/>
          </w:tcPr>
          <w:p w14:paraId="49CC49B0">
            <w:pPr>
              <w:spacing w:line="360" w:lineRule="exact"/>
              <w:jc w:val="center"/>
              <w:rPr>
                <w:rFonts w:ascii="仿宋_GB2312" w:hAnsi="宋体" w:eastAsia="仿宋_GB2312" w:cs="Times New Roman"/>
                <w:sz w:val="28"/>
                <w:szCs w:val="28"/>
              </w:rPr>
            </w:pPr>
          </w:p>
        </w:tc>
      </w:tr>
      <w:tr w14:paraId="7E9D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jc w:val="center"/>
        </w:trPr>
        <w:tc>
          <w:tcPr>
            <w:tcW w:w="1987" w:type="dxa"/>
            <w:vAlign w:val="center"/>
          </w:tcPr>
          <w:p w14:paraId="4B41FCAA">
            <w:pPr>
              <w:spacing w:line="360" w:lineRule="exact"/>
              <w:jc w:val="center"/>
              <w:rPr>
                <w:rFonts w:ascii="黑体" w:hAnsi="黑体" w:eastAsia="黑体" w:cs="Times New Roman"/>
                <w:sz w:val="28"/>
                <w:szCs w:val="28"/>
              </w:rPr>
            </w:pPr>
            <w:r>
              <w:rPr>
                <w:rFonts w:hint="eastAsia" w:ascii="黑体" w:hAnsi="黑体" w:eastAsia="黑体" w:cs="Times New Roman"/>
                <w:sz w:val="28"/>
                <w:szCs w:val="28"/>
              </w:rPr>
              <w:t>工程主要内容</w:t>
            </w:r>
          </w:p>
        </w:tc>
        <w:tc>
          <w:tcPr>
            <w:tcW w:w="7339" w:type="dxa"/>
            <w:gridSpan w:val="2"/>
            <w:vAlign w:val="center"/>
          </w:tcPr>
          <w:p w14:paraId="24A49D1E">
            <w:pPr>
              <w:spacing w:line="360" w:lineRule="exact"/>
              <w:jc w:val="center"/>
              <w:rPr>
                <w:rFonts w:ascii="仿宋_GB2312" w:hAnsi="宋体" w:eastAsia="仿宋_GB2312" w:cs="Times New Roman"/>
                <w:sz w:val="28"/>
                <w:szCs w:val="28"/>
              </w:rPr>
            </w:pPr>
          </w:p>
        </w:tc>
      </w:tr>
      <w:tr w14:paraId="3AB0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987" w:type="dxa"/>
            <w:vAlign w:val="center"/>
          </w:tcPr>
          <w:p w14:paraId="7369374E">
            <w:pPr>
              <w:spacing w:line="360" w:lineRule="exact"/>
              <w:jc w:val="center"/>
              <w:rPr>
                <w:rFonts w:ascii="黑体" w:hAnsi="黑体" w:eastAsia="黑体" w:cs="Times New Roman"/>
                <w:sz w:val="28"/>
                <w:szCs w:val="28"/>
              </w:rPr>
            </w:pPr>
            <w:r>
              <w:rPr>
                <w:rFonts w:hint="eastAsia" w:ascii="黑体" w:hAnsi="黑体" w:eastAsia="黑体" w:cs="Times New Roman"/>
                <w:sz w:val="28"/>
                <w:szCs w:val="28"/>
              </w:rPr>
              <w:t>验收评定</w:t>
            </w:r>
          </w:p>
        </w:tc>
        <w:tc>
          <w:tcPr>
            <w:tcW w:w="7339" w:type="dxa"/>
            <w:gridSpan w:val="2"/>
            <w:vAlign w:val="center"/>
          </w:tcPr>
          <w:p w14:paraId="226946CF">
            <w:pPr>
              <w:spacing w:line="360" w:lineRule="exact"/>
              <w:jc w:val="center"/>
              <w:rPr>
                <w:rFonts w:ascii="仿宋_GB2312" w:hAnsi="宋体" w:eastAsia="仿宋_GB2312" w:cs="Times New Roman"/>
                <w:sz w:val="28"/>
                <w:szCs w:val="28"/>
              </w:rPr>
            </w:pPr>
          </w:p>
        </w:tc>
      </w:tr>
      <w:tr w14:paraId="1B16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1987" w:type="dxa"/>
            <w:vAlign w:val="center"/>
          </w:tcPr>
          <w:p w14:paraId="7FC6430A">
            <w:pPr>
              <w:spacing w:line="360" w:lineRule="exact"/>
              <w:jc w:val="center"/>
              <w:rPr>
                <w:rFonts w:ascii="黑体" w:hAnsi="黑体" w:eastAsia="黑体" w:cs="Times New Roman"/>
                <w:sz w:val="28"/>
                <w:szCs w:val="28"/>
              </w:rPr>
            </w:pPr>
            <w:r>
              <w:rPr>
                <w:rFonts w:hint="eastAsia" w:ascii="黑体" w:hAnsi="黑体" w:eastAsia="黑体" w:cs="Times New Roman"/>
                <w:sz w:val="28"/>
                <w:szCs w:val="28"/>
              </w:rPr>
              <w:t>验收人签名</w:t>
            </w:r>
          </w:p>
        </w:tc>
        <w:tc>
          <w:tcPr>
            <w:tcW w:w="7339" w:type="dxa"/>
            <w:gridSpan w:val="2"/>
            <w:vAlign w:val="center"/>
          </w:tcPr>
          <w:p w14:paraId="6C3CE001">
            <w:pPr>
              <w:spacing w:line="360" w:lineRule="exact"/>
              <w:jc w:val="right"/>
              <w:rPr>
                <w:rFonts w:ascii="仿宋_GB2312" w:hAnsi="宋体" w:eastAsia="仿宋_GB2312" w:cs="Times New Roman"/>
                <w:sz w:val="28"/>
                <w:szCs w:val="28"/>
              </w:rPr>
            </w:pPr>
          </w:p>
          <w:p w14:paraId="5996D684">
            <w:pPr>
              <w:spacing w:line="360" w:lineRule="exact"/>
              <w:jc w:val="right"/>
              <w:rPr>
                <w:rFonts w:ascii="仿宋_GB2312" w:hAnsi="宋体" w:eastAsia="仿宋_GB2312" w:cs="Times New Roman"/>
                <w:sz w:val="28"/>
                <w:szCs w:val="28"/>
              </w:rPr>
            </w:pPr>
          </w:p>
          <w:p w14:paraId="1ACF788D">
            <w:pPr>
              <w:spacing w:line="360" w:lineRule="exact"/>
              <w:jc w:val="right"/>
              <w:rPr>
                <w:rFonts w:ascii="仿宋_GB2312" w:hAnsi="宋体" w:eastAsia="仿宋_GB2312" w:cs="Times New Roman"/>
                <w:sz w:val="28"/>
                <w:szCs w:val="28"/>
              </w:rPr>
            </w:pPr>
          </w:p>
          <w:p w14:paraId="030161D3">
            <w:pPr>
              <w:spacing w:line="360" w:lineRule="exact"/>
              <w:jc w:val="right"/>
              <w:rPr>
                <w:rFonts w:ascii="仿宋_GB2312" w:hAnsi="宋体" w:eastAsia="仿宋_GB2312" w:cs="Times New Roman"/>
                <w:sz w:val="28"/>
                <w:szCs w:val="28"/>
              </w:rPr>
            </w:pPr>
          </w:p>
          <w:p w14:paraId="14D34104">
            <w:pPr>
              <w:spacing w:line="360" w:lineRule="exact"/>
              <w:ind w:right="560"/>
              <w:jc w:val="right"/>
              <w:rPr>
                <w:rFonts w:ascii="仿宋_GB2312" w:hAnsi="宋体" w:eastAsia="仿宋_GB2312" w:cs="Times New Roman"/>
                <w:sz w:val="28"/>
                <w:szCs w:val="28"/>
              </w:rPr>
            </w:pPr>
            <w:r>
              <w:rPr>
                <w:rFonts w:hint="eastAsia" w:ascii="仿宋_GB2312" w:hAnsi="宋体" w:eastAsia="仿宋_GB2312" w:cs="Times New Roman"/>
                <w:sz w:val="28"/>
                <w:szCs w:val="28"/>
              </w:rPr>
              <w:t xml:space="preserve">年   月   日       </w:t>
            </w:r>
          </w:p>
          <w:p w14:paraId="1667324B">
            <w:pPr>
              <w:spacing w:line="360" w:lineRule="exact"/>
              <w:jc w:val="right"/>
              <w:rPr>
                <w:rFonts w:ascii="仿宋_GB2312" w:hAnsi="宋体" w:eastAsia="仿宋_GB2312" w:cs="Times New Roman"/>
                <w:sz w:val="28"/>
                <w:szCs w:val="28"/>
              </w:rPr>
            </w:pPr>
          </w:p>
        </w:tc>
      </w:tr>
      <w:tr w14:paraId="2027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4318" w:type="dxa"/>
            <w:gridSpan w:val="2"/>
          </w:tcPr>
          <w:p w14:paraId="545F9FD4">
            <w:pPr>
              <w:spacing w:line="360" w:lineRule="exact"/>
              <w:rPr>
                <w:rFonts w:ascii="仿宋_GB2312" w:hAnsi="宋体" w:eastAsia="仿宋_GB2312" w:cs="Times New Roman"/>
                <w:sz w:val="28"/>
                <w:szCs w:val="28"/>
              </w:rPr>
            </w:pPr>
          </w:p>
          <w:p w14:paraId="20BCCB65">
            <w:pPr>
              <w:spacing w:line="360" w:lineRule="exact"/>
              <w:rPr>
                <w:rFonts w:ascii="仿宋_GB2312" w:hAnsi="宋体" w:eastAsia="仿宋_GB2312" w:cs="Times New Roman"/>
                <w:sz w:val="28"/>
                <w:szCs w:val="28"/>
              </w:rPr>
            </w:pPr>
            <w:r>
              <w:rPr>
                <w:rFonts w:hint="eastAsia" w:ascii="仿宋_GB2312" w:hAnsi="宋体" w:eastAsia="仿宋_GB2312" w:cs="Times New Roman"/>
                <w:sz w:val="28"/>
                <w:szCs w:val="28"/>
              </w:rPr>
              <w:t>建设单位或部门（公章）</w:t>
            </w:r>
          </w:p>
          <w:p w14:paraId="3AFC3CF1">
            <w:pPr>
              <w:spacing w:line="360" w:lineRule="exact"/>
              <w:rPr>
                <w:rFonts w:ascii="仿宋_GB2312" w:hAnsi="宋体" w:eastAsia="仿宋_GB2312" w:cs="Times New Roman"/>
                <w:sz w:val="28"/>
                <w:szCs w:val="28"/>
              </w:rPr>
            </w:pPr>
          </w:p>
          <w:p w14:paraId="087DDCE8">
            <w:pPr>
              <w:spacing w:line="360" w:lineRule="exact"/>
              <w:rPr>
                <w:rFonts w:ascii="仿宋_GB2312" w:hAnsi="宋体" w:eastAsia="仿宋_GB2312" w:cs="Times New Roman"/>
                <w:sz w:val="28"/>
                <w:szCs w:val="28"/>
              </w:rPr>
            </w:pPr>
          </w:p>
          <w:p w14:paraId="7CA483DF">
            <w:pPr>
              <w:spacing w:line="360" w:lineRule="exact"/>
              <w:rPr>
                <w:rFonts w:ascii="仿宋_GB2312" w:hAnsi="宋体" w:eastAsia="仿宋_GB2312" w:cs="Times New Roman"/>
                <w:sz w:val="28"/>
                <w:szCs w:val="28"/>
              </w:rPr>
            </w:pPr>
          </w:p>
          <w:p w14:paraId="7FFB3CD6">
            <w:pPr>
              <w:spacing w:line="360" w:lineRule="exact"/>
              <w:rPr>
                <w:rFonts w:ascii="仿宋_GB2312" w:hAnsi="宋体" w:eastAsia="仿宋_GB2312" w:cs="Times New Roman"/>
                <w:sz w:val="28"/>
                <w:szCs w:val="28"/>
              </w:rPr>
            </w:pPr>
            <w:r>
              <w:rPr>
                <w:rFonts w:hint="eastAsia" w:ascii="仿宋_GB2312" w:hAnsi="宋体" w:eastAsia="仿宋_GB2312" w:cs="Times New Roman"/>
                <w:sz w:val="28"/>
                <w:szCs w:val="28"/>
              </w:rPr>
              <w:t>部门负责人：</w:t>
            </w:r>
          </w:p>
        </w:tc>
        <w:tc>
          <w:tcPr>
            <w:tcW w:w="5008" w:type="dxa"/>
          </w:tcPr>
          <w:p w14:paraId="1955EAB6">
            <w:pPr>
              <w:spacing w:line="360" w:lineRule="exact"/>
              <w:rPr>
                <w:rFonts w:ascii="仿宋_GB2312" w:hAnsi="宋体" w:eastAsia="仿宋_GB2312" w:cs="Times New Roman"/>
                <w:sz w:val="28"/>
                <w:szCs w:val="28"/>
              </w:rPr>
            </w:pPr>
          </w:p>
          <w:p w14:paraId="549659DE">
            <w:pPr>
              <w:widowControl/>
              <w:spacing w:line="360" w:lineRule="exact"/>
              <w:rPr>
                <w:rFonts w:ascii="仿宋_GB2312" w:hAnsi="宋体" w:eastAsia="仿宋_GB2312" w:cs="Times New Roman"/>
                <w:sz w:val="28"/>
                <w:szCs w:val="28"/>
              </w:rPr>
            </w:pPr>
            <w:r>
              <w:rPr>
                <w:rFonts w:hint="eastAsia" w:ascii="仿宋_GB2312" w:hAnsi="宋体" w:eastAsia="仿宋_GB2312" w:cs="Times New Roman"/>
                <w:sz w:val="28"/>
                <w:szCs w:val="28"/>
              </w:rPr>
              <w:t>施工单位（公章）</w:t>
            </w:r>
          </w:p>
          <w:p w14:paraId="37AE56EF">
            <w:pPr>
              <w:widowControl/>
              <w:spacing w:line="360" w:lineRule="exact"/>
              <w:rPr>
                <w:rFonts w:ascii="仿宋_GB2312" w:hAnsi="宋体" w:eastAsia="仿宋_GB2312" w:cs="Times New Roman"/>
                <w:sz w:val="28"/>
                <w:szCs w:val="28"/>
              </w:rPr>
            </w:pPr>
          </w:p>
          <w:p w14:paraId="02F1378F">
            <w:pPr>
              <w:widowControl/>
              <w:spacing w:line="360" w:lineRule="exact"/>
              <w:rPr>
                <w:rFonts w:ascii="仿宋_GB2312" w:hAnsi="宋体" w:eastAsia="仿宋_GB2312" w:cs="Times New Roman"/>
                <w:sz w:val="28"/>
                <w:szCs w:val="28"/>
              </w:rPr>
            </w:pPr>
          </w:p>
          <w:p w14:paraId="3EE0CCA8">
            <w:pPr>
              <w:widowControl/>
              <w:spacing w:line="360" w:lineRule="exact"/>
              <w:rPr>
                <w:rFonts w:ascii="仿宋_GB2312" w:hAnsi="宋体" w:eastAsia="仿宋_GB2312" w:cs="Times New Roman"/>
                <w:sz w:val="28"/>
                <w:szCs w:val="28"/>
              </w:rPr>
            </w:pPr>
          </w:p>
          <w:p w14:paraId="13C44792">
            <w:pPr>
              <w:widowControl/>
              <w:spacing w:line="360" w:lineRule="exact"/>
              <w:rPr>
                <w:rFonts w:ascii="仿宋_GB2312" w:hAnsi="宋体" w:eastAsia="仿宋_GB2312" w:cs="Times New Roman"/>
                <w:sz w:val="28"/>
                <w:szCs w:val="28"/>
              </w:rPr>
            </w:pPr>
            <w:r>
              <w:rPr>
                <w:rFonts w:hint="eastAsia" w:ascii="仿宋_GB2312" w:hAnsi="宋体" w:eastAsia="仿宋_GB2312" w:cs="Times New Roman"/>
                <w:sz w:val="28"/>
                <w:szCs w:val="28"/>
              </w:rPr>
              <w:t>负责人：</w:t>
            </w:r>
          </w:p>
          <w:p w14:paraId="7B08BD14">
            <w:pPr>
              <w:widowControl/>
              <w:spacing w:line="360" w:lineRule="exact"/>
              <w:rPr>
                <w:rFonts w:ascii="仿宋_GB2312" w:hAnsi="宋体" w:eastAsia="仿宋_GB2312" w:cs="Times New Roman"/>
                <w:sz w:val="28"/>
                <w:szCs w:val="28"/>
              </w:rPr>
            </w:pPr>
          </w:p>
          <w:p w14:paraId="4DD30D41">
            <w:pPr>
              <w:widowControl/>
              <w:spacing w:line="360" w:lineRule="exact"/>
              <w:rPr>
                <w:rFonts w:ascii="仿宋_GB2312" w:hAnsi="宋体" w:eastAsia="仿宋_GB2312" w:cs="Times New Roman"/>
                <w:sz w:val="28"/>
                <w:szCs w:val="28"/>
              </w:rPr>
            </w:pPr>
          </w:p>
        </w:tc>
      </w:tr>
    </w:tbl>
    <w:p w14:paraId="26E78803">
      <w:pPr>
        <w:spacing w:before="156" w:beforeLines="50" w:after="312" w:afterLines="100" w:line="600" w:lineRule="exact"/>
        <w:jc w:val="center"/>
        <w:rPr>
          <w:rFonts w:ascii="黑体" w:hAnsi="黑体" w:eastAsia="黑体"/>
          <w:sz w:val="32"/>
          <w:szCs w:val="32"/>
        </w:rPr>
      </w:pPr>
      <w:r>
        <w:rPr>
          <w:rFonts w:hint="eastAsia" w:ascii="黑体" w:hAnsi="黑体" w:eastAsia="黑体"/>
          <w:sz w:val="32"/>
          <w:szCs w:val="32"/>
        </w:rPr>
        <w:t>第二部分  家属区维修管理办法（临时）</w:t>
      </w:r>
    </w:p>
    <w:p w14:paraId="31DB21EA">
      <w:pPr>
        <w:spacing w:line="560" w:lineRule="exact"/>
        <w:ind w:firstLine="640" w:firstLineChars="200"/>
        <w:rPr>
          <w:rFonts w:ascii="黑体" w:hAnsi="黑体" w:eastAsia="黑体"/>
          <w:sz w:val="32"/>
          <w:szCs w:val="32"/>
        </w:rPr>
      </w:pPr>
      <w:r>
        <w:rPr>
          <w:rFonts w:hint="eastAsia" w:ascii="黑体" w:hAnsi="黑体" w:eastAsia="黑体"/>
          <w:sz w:val="32"/>
          <w:szCs w:val="32"/>
        </w:rPr>
        <w:t>一、供水供电管理及维修规定</w:t>
      </w:r>
    </w:p>
    <w:p w14:paraId="408A736F">
      <w:pPr>
        <w:spacing w:line="560" w:lineRule="exact"/>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高压供电运行和巡视应由供电部门认可的第三方维保公司运行。维保公司对变压器及配电设备做好每月至少一次巡视检查，发现问题及时处理并做好记录；变压器每两年做一次预防性闭合试验，试验报告需报供电部门审批。高压供电维保服务费应从物业费中支付，目前</w:t>
      </w:r>
      <w:r>
        <w:rPr>
          <w:rFonts w:ascii="仿宋" w:hAnsi="仿宋" w:eastAsia="仿宋"/>
          <w:sz w:val="32"/>
          <w:szCs w:val="32"/>
        </w:rPr>
        <w:t>处于</w:t>
      </w:r>
      <w:r>
        <w:rPr>
          <w:rFonts w:hint="eastAsia" w:ascii="仿宋" w:hAnsi="仿宋" w:eastAsia="仿宋"/>
          <w:sz w:val="32"/>
          <w:szCs w:val="32"/>
        </w:rPr>
        <w:t>“过渡期”，建议此项费用暂时由校（院）垫付。</w:t>
      </w:r>
    </w:p>
    <w:p w14:paraId="2D872AB3">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第二条 </w:t>
      </w:r>
      <w:r>
        <w:rPr>
          <w:rFonts w:hint="eastAsia" w:ascii="仿宋" w:hAnsi="仿宋" w:eastAsia="仿宋"/>
          <w:sz w:val="32"/>
          <w:szCs w:val="32"/>
        </w:rPr>
        <w:t>供电线路严禁超载取电，配电房内禁止乱拉乱接线路。凡发现户主私拉乱接，按照《治安管理处罚条例》第三十七条上报相关部门处理，后勤服务中心电工班做好日常监管检查工作。</w:t>
      </w:r>
    </w:p>
    <w:p w14:paraId="2CCD49E9">
      <w:pPr>
        <w:spacing w:line="560" w:lineRule="exact"/>
        <w:ind w:firstLine="643" w:firstLineChars="200"/>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有“二次供水”的住宅应由具有相关资质的第三方维保公司负责“二次供水”设备的日常维护，每年至少对水箱做两次彻底清洗消毒。设备维护费用应从物业费中支付，目前</w:t>
      </w:r>
      <w:r>
        <w:rPr>
          <w:rFonts w:ascii="仿宋" w:hAnsi="仿宋" w:eastAsia="仿宋"/>
          <w:sz w:val="32"/>
          <w:szCs w:val="32"/>
        </w:rPr>
        <w:t>处于</w:t>
      </w:r>
      <w:r>
        <w:rPr>
          <w:rFonts w:hint="eastAsia" w:ascii="仿宋" w:hAnsi="仿宋" w:eastAsia="仿宋"/>
          <w:sz w:val="32"/>
          <w:szCs w:val="32"/>
        </w:rPr>
        <w:t>“过渡期”，建议此项费用由校（院）垫付。</w:t>
      </w:r>
    </w:p>
    <w:p w14:paraId="2D37CD3D">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第四条 </w:t>
      </w:r>
      <w:r>
        <w:rPr>
          <w:rFonts w:hint="eastAsia" w:ascii="仿宋" w:hAnsi="仿宋" w:eastAsia="仿宋"/>
          <w:sz w:val="32"/>
          <w:szCs w:val="32"/>
        </w:rPr>
        <w:t>配电室内设备及线路变更、配电设施更换、公共区域上下水管网更换及其它中大型用电、用水维修项目应使用住宅大修基金，无大修基金的住宅应由住户集资维修。目前</w:t>
      </w:r>
      <w:r>
        <w:rPr>
          <w:rFonts w:ascii="仿宋" w:hAnsi="仿宋" w:eastAsia="仿宋"/>
          <w:sz w:val="32"/>
          <w:szCs w:val="32"/>
        </w:rPr>
        <w:t>处于</w:t>
      </w:r>
      <w:r>
        <w:rPr>
          <w:rFonts w:hint="eastAsia" w:ascii="仿宋" w:hAnsi="仿宋" w:eastAsia="仿宋"/>
          <w:sz w:val="32"/>
          <w:szCs w:val="32"/>
        </w:rPr>
        <w:t>“过渡期”，建议需使用维修经费的项目，由物业管理部上报校（院）委会立项审批后方可实施。</w:t>
      </w:r>
    </w:p>
    <w:p w14:paraId="47D1845C">
      <w:pPr>
        <w:spacing w:line="560" w:lineRule="exact"/>
        <w:ind w:firstLine="643" w:firstLineChars="200"/>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后勤服务中心工程维修部负责日常用水、用电管理及公共区域照明、管网抢修工作。目前</w:t>
      </w:r>
      <w:r>
        <w:rPr>
          <w:rFonts w:ascii="仿宋" w:hAnsi="仿宋" w:eastAsia="仿宋"/>
          <w:sz w:val="32"/>
          <w:szCs w:val="32"/>
        </w:rPr>
        <w:t>处于</w:t>
      </w:r>
      <w:r>
        <w:rPr>
          <w:rFonts w:hint="eastAsia" w:ascii="仿宋" w:hAnsi="仿宋" w:eastAsia="仿宋"/>
          <w:sz w:val="32"/>
          <w:szCs w:val="32"/>
        </w:rPr>
        <w:t>“过渡期”，建议耗材由校（院）材料科提供。</w:t>
      </w:r>
    </w:p>
    <w:p w14:paraId="06B3F281">
      <w:pPr>
        <w:spacing w:line="560" w:lineRule="exact"/>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后勤服务中心工程维修部不负责入户维修，如需入户维修，需按照《家属区有偿入户维修服务标准》执行（见附件）。</w:t>
      </w:r>
    </w:p>
    <w:p w14:paraId="15504081">
      <w:pPr>
        <w:spacing w:line="560" w:lineRule="exact"/>
        <w:ind w:firstLine="640" w:firstLineChars="200"/>
        <w:rPr>
          <w:rFonts w:ascii="黑体" w:hAnsi="黑体" w:eastAsia="黑体"/>
          <w:sz w:val="32"/>
          <w:szCs w:val="32"/>
        </w:rPr>
      </w:pPr>
      <w:r>
        <w:rPr>
          <w:rFonts w:hint="eastAsia" w:ascii="黑体" w:hAnsi="黑体" w:eastAsia="黑体"/>
          <w:sz w:val="32"/>
          <w:szCs w:val="32"/>
        </w:rPr>
        <w:t>二、电梯安全管理及维修规定</w:t>
      </w:r>
    </w:p>
    <w:p w14:paraId="32DDCA10">
      <w:pPr>
        <w:spacing w:line="560" w:lineRule="exact"/>
        <w:ind w:firstLine="643" w:firstLineChars="20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按照《特种设备管理规定》，电梯由具有电梯维保资质的第三方公司负责维保及年检工作，后勤服务中心工程维修部负责监管电梯维保工作，负责协助电梯维保单位报送电梯年检所需的相关资料。电梯维保服务费应从物业服务费中支付。目前</w:t>
      </w:r>
      <w:r>
        <w:rPr>
          <w:rFonts w:ascii="仿宋" w:hAnsi="仿宋" w:eastAsia="仿宋"/>
          <w:sz w:val="32"/>
          <w:szCs w:val="32"/>
        </w:rPr>
        <w:t>处于</w:t>
      </w:r>
      <w:r>
        <w:rPr>
          <w:rFonts w:hint="eastAsia" w:ascii="仿宋" w:hAnsi="仿宋" w:eastAsia="仿宋"/>
          <w:sz w:val="32"/>
          <w:szCs w:val="32"/>
        </w:rPr>
        <w:t>“过渡期”，建议此项费用由校（院）垫付。</w:t>
      </w:r>
    </w:p>
    <w:p w14:paraId="19CE772C">
      <w:pPr>
        <w:spacing w:line="560" w:lineRule="exact"/>
        <w:ind w:firstLine="643" w:firstLineChars="20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电梯维保单位应每日对电梯进行巡视、检查、填写记录，执行电梯半月、月度、季度、年度的定期保养内容，并填写维修保养记录及故障处理记录。</w:t>
      </w:r>
    </w:p>
    <w:p w14:paraId="26279483">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第九条 </w:t>
      </w:r>
      <w:r>
        <w:rPr>
          <w:rFonts w:hint="eastAsia" w:ascii="仿宋" w:hAnsi="仿宋" w:eastAsia="仿宋"/>
          <w:sz w:val="32"/>
          <w:szCs w:val="32"/>
        </w:rPr>
        <w:t>如电梯发生人员被困故障，电梯维保单位应及时到场解决，确保被困人员生命安全。30分钟内未到场解救人员应追究维保单位责任并对被困人员进行赔偿。</w:t>
      </w:r>
    </w:p>
    <w:p w14:paraId="208E155F">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第十条 </w:t>
      </w:r>
      <w:r>
        <w:rPr>
          <w:rFonts w:hint="eastAsia" w:ascii="仿宋" w:hAnsi="仿宋" w:eastAsia="仿宋"/>
          <w:sz w:val="32"/>
          <w:szCs w:val="32"/>
        </w:rPr>
        <w:t>非电梯维修人员禁止操作电梯任何设备，主要部件不得随意调动。如住户人为造成电梯设备损坏的，应由保卫处固定证据，按照《民法典》追究相关法律责任，并赔偿电梯维修费用。</w:t>
      </w:r>
    </w:p>
    <w:p w14:paraId="6CF42C7C">
      <w:pPr>
        <w:spacing w:line="560" w:lineRule="exact"/>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对电梯维保服务合同以外的中、大型维修项目应使用住宅大修基金，无大修基金的住宅应由该电梯使用住户集资维修。</w:t>
      </w:r>
    </w:p>
    <w:p w14:paraId="1C27DF52">
      <w:pPr>
        <w:spacing w:line="560" w:lineRule="exact"/>
        <w:ind w:firstLine="640" w:firstLineChars="200"/>
        <w:rPr>
          <w:rFonts w:ascii="黑体" w:hAnsi="黑体" w:eastAsia="黑体"/>
          <w:sz w:val="32"/>
          <w:szCs w:val="32"/>
        </w:rPr>
      </w:pPr>
      <w:r>
        <w:rPr>
          <w:rFonts w:hint="eastAsia" w:ascii="黑体" w:hAnsi="黑体" w:eastAsia="黑体"/>
          <w:sz w:val="32"/>
          <w:szCs w:val="32"/>
        </w:rPr>
        <w:t>三、供暖安全管理及维修规定</w:t>
      </w:r>
    </w:p>
    <w:p w14:paraId="356DA271">
      <w:pPr>
        <w:spacing w:line="560" w:lineRule="exact"/>
        <w:ind w:firstLine="643" w:firstLineChars="200"/>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小寨校区为市政采暖，后勤服务中心工程维修部负责供暖前及供暖期热交换站设备的维保、维修；负责校内公共区域供热管网的抢修，保障采暖设备的正常运行和公共区域管网的完整；负责配合西安市城区热力公司在供暖期的排查和维修工作。</w:t>
      </w:r>
    </w:p>
    <w:p w14:paraId="15996C20">
      <w:pPr>
        <w:spacing w:line="560" w:lineRule="exact"/>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按照西安市集中采暖相关规定，集中采暖居民取暖费按照5.3元每平方米收取，后勤服务中心物业部负责代收取暖费，待取暖费收齐后经财务处全数上缴西安市城区热力公司。</w:t>
      </w:r>
    </w:p>
    <w:p w14:paraId="4C8F40A2">
      <w:pPr>
        <w:spacing w:line="560" w:lineRule="exact"/>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按照西安市供热管理条例相关规定，供热企业应当保证住户室内温度不得低于18℃，如室内温度低于18℃，应联系供热公司上门测温，保存证据待来年退费使用。</w:t>
      </w:r>
    </w:p>
    <w:p w14:paraId="48EA33ED">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第十五条 </w:t>
      </w:r>
      <w:r>
        <w:rPr>
          <w:rFonts w:hint="eastAsia" w:ascii="仿宋" w:hAnsi="仿宋" w:eastAsia="仿宋"/>
          <w:sz w:val="32"/>
          <w:szCs w:val="32"/>
        </w:rPr>
        <w:t>“过渡期”户内暖气出现漏水、堵塞问题，住户可联系后勤服务中心工程维修部上门维修（收取</w:t>
      </w:r>
      <w:r>
        <w:rPr>
          <w:rFonts w:ascii="仿宋" w:hAnsi="仿宋" w:eastAsia="仿宋"/>
          <w:sz w:val="32"/>
          <w:szCs w:val="32"/>
        </w:rPr>
        <w:t>人工费</w:t>
      </w:r>
      <w:r>
        <w:rPr>
          <w:rFonts w:hint="eastAsia" w:ascii="仿宋" w:hAnsi="仿宋" w:eastAsia="仿宋"/>
          <w:sz w:val="32"/>
          <w:szCs w:val="32"/>
        </w:rPr>
        <w:t>），如需使用维修材料由住户自行购买。</w:t>
      </w:r>
    </w:p>
    <w:p w14:paraId="616A8C5A">
      <w:pPr>
        <w:spacing w:line="560" w:lineRule="exact"/>
        <w:ind w:firstLine="627" w:firstLineChars="200"/>
        <w:rPr>
          <w:rFonts w:ascii="仿宋" w:hAnsi="仿宋" w:eastAsia="仿宋"/>
          <w:spacing w:val="-4"/>
          <w:sz w:val="32"/>
          <w:szCs w:val="32"/>
        </w:rPr>
      </w:pPr>
      <w:r>
        <w:rPr>
          <w:rFonts w:hint="eastAsia" w:ascii="仿宋" w:hAnsi="仿宋" w:eastAsia="仿宋"/>
          <w:b/>
          <w:spacing w:val="-4"/>
          <w:sz w:val="32"/>
          <w:szCs w:val="32"/>
        </w:rPr>
        <w:t xml:space="preserve">第十六条 </w:t>
      </w:r>
      <w:r>
        <w:rPr>
          <w:rFonts w:hint="eastAsia" w:ascii="仿宋" w:hAnsi="仿宋" w:eastAsia="仿宋"/>
          <w:spacing w:val="-4"/>
          <w:sz w:val="32"/>
          <w:szCs w:val="32"/>
        </w:rPr>
        <w:t>友谊校区为自备燃气锅炉采暖，燃气锅炉属于特种设备，应由具有相关资质的公司进行维保，特检院每年需进行一次外检，每两年进行一次内检。此项维保服务费及检验费应从物业费管理费中支取，目前</w:t>
      </w:r>
      <w:r>
        <w:rPr>
          <w:rFonts w:ascii="仿宋" w:hAnsi="仿宋" w:eastAsia="仿宋"/>
          <w:spacing w:val="-4"/>
          <w:sz w:val="32"/>
          <w:szCs w:val="32"/>
        </w:rPr>
        <w:t>处于</w:t>
      </w:r>
      <w:r>
        <w:rPr>
          <w:rFonts w:hint="eastAsia" w:ascii="仿宋" w:hAnsi="仿宋" w:eastAsia="仿宋"/>
          <w:spacing w:val="-4"/>
          <w:sz w:val="32"/>
          <w:szCs w:val="32"/>
        </w:rPr>
        <w:t>“过渡期”，建议此项费用由校（院）垫付。</w:t>
      </w:r>
    </w:p>
    <w:p w14:paraId="687F83B0">
      <w:pPr>
        <w:spacing w:line="560" w:lineRule="exact"/>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友谊校区住户室内温度不达标（低于18℃）、漏水、堵塞等问题，住户可联系后勤服务中心工程维修部上门维修（收取</w:t>
      </w:r>
      <w:r>
        <w:rPr>
          <w:rFonts w:ascii="仿宋" w:hAnsi="仿宋" w:eastAsia="仿宋"/>
          <w:sz w:val="32"/>
          <w:szCs w:val="32"/>
        </w:rPr>
        <w:t>人工费</w:t>
      </w:r>
      <w:r>
        <w:rPr>
          <w:rFonts w:hint="eastAsia" w:ascii="仿宋" w:hAnsi="仿宋" w:eastAsia="仿宋"/>
          <w:sz w:val="32"/>
          <w:szCs w:val="32"/>
        </w:rPr>
        <w:t>），如需使用维修材料由住户自行购买。</w:t>
      </w:r>
    </w:p>
    <w:p w14:paraId="6F5ACB2F">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四、其它</w:t>
      </w:r>
    </w:p>
    <w:p w14:paraId="14919C49">
      <w:pPr>
        <w:spacing w:line="56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第十八条</w:t>
      </w:r>
      <w:r>
        <w:rPr>
          <w:rFonts w:hint="eastAsia" w:ascii="仿宋" w:hAnsi="仿宋" w:eastAsia="仿宋"/>
          <w:color w:val="000000" w:themeColor="text1"/>
          <w:sz w:val="32"/>
          <w:szCs w:val="32"/>
        </w:rPr>
        <w:t xml:space="preserve"> 按照校（院）财务制度，办公经费不允许使用在家属区维修项目。家属区其它需使用经费维修的项目（如地面、墙面、楼道等）需业主自筹修缮。</w:t>
      </w:r>
    </w:p>
    <w:p w14:paraId="3EF18BE7">
      <w:pPr>
        <w:spacing w:line="560" w:lineRule="exact"/>
        <w:ind w:firstLine="627" w:firstLineChars="200"/>
        <w:rPr>
          <w:rFonts w:ascii="仿宋" w:hAnsi="仿宋" w:eastAsia="仿宋"/>
          <w:spacing w:val="-4"/>
          <w:sz w:val="32"/>
          <w:szCs w:val="32"/>
        </w:rPr>
      </w:pPr>
      <w:r>
        <w:rPr>
          <w:rFonts w:hint="eastAsia" w:ascii="仿宋" w:hAnsi="仿宋" w:eastAsia="仿宋"/>
          <w:b/>
          <w:color w:val="000000" w:themeColor="text1"/>
          <w:spacing w:val="-4"/>
          <w:sz w:val="32"/>
          <w:szCs w:val="32"/>
        </w:rPr>
        <w:t>第十九条</w:t>
      </w:r>
      <w:r>
        <w:rPr>
          <w:rFonts w:hint="eastAsia" w:ascii="仿宋" w:hAnsi="仿宋" w:eastAsia="仿宋"/>
          <w:spacing w:val="-4"/>
          <w:sz w:val="32"/>
          <w:szCs w:val="32"/>
        </w:rPr>
        <w:t xml:space="preserve"> 本办法</w:t>
      </w:r>
      <w:r>
        <w:rPr>
          <w:rFonts w:ascii="仿宋" w:hAnsi="仿宋" w:eastAsia="仿宋"/>
          <w:spacing w:val="-4"/>
          <w:sz w:val="32"/>
          <w:szCs w:val="32"/>
        </w:rPr>
        <w:t>自</w:t>
      </w:r>
      <w:r>
        <w:rPr>
          <w:rFonts w:hint="eastAsia" w:ascii="仿宋" w:hAnsi="仿宋" w:eastAsia="仿宋"/>
          <w:spacing w:val="-4"/>
          <w:sz w:val="32"/>
          <w:szCs w:val="32"/>
        </w:rPr>
        <w:t>印发</w:t>
      </w:r>
      <w:r>
        <w:rPr>
          <w:rFonts w:ascii="仿宋" w:hAnsi="仿宋" w:eastAsia="仿宋"/>
          <w:spacing w:val="-4"/>
          <w:sz w:val="32"/>
          <w:szCs w:val="32"/>
        </w:rPr>
        <w:t>之日起实施，由后勤服务中心负责解释。</w:t>
      </w:r>
    </w:p>
    <w:p w14:paraId="607CAF76">
      <w:pPr>
        <w:spacing w:line="560" w:lineRule="exact"/>
        <w:ind w:firstLine="640" w:firstLineChars="200"/>
        <w:rPr>
          <w:rFonts w:ascii="仿宋" w:hAnsi="仿宋" w:eastAsia="仿宋"/>
          <w:color w:val="000000" w:themeColor="text1"/>
          <w:sz w:val="32"/>
          <w:szCs w:val="32"/>
        </w:rPr>
      </w:pPr>
    </w:p>
    <w:p w14:paraId="71378A36">
      <w:pPr>
        <w:spacing w:line="560" w:lineRule="exact"/>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w:t>
      </w:r>
      <w:r>
        <w:rPr>
          <w:rFonts w:hint="eastAsia" w:ascii="仿宋" w:hAnsi="仿宋" w:eastAsia="仿宋"/>
          <w:sz w:val="32"/>
          <w:szCs w:val="32"/>
        </w:rPr>
        <w:t>家属区有偿入户维修服务标准（参考）</w:t>
      </w:r>
    </w:p>
    <w:p w14:paraId="76202597">
      <w:pPr>
        <w:widowControl/>
        <w:spacing w:line="560" w:lineRule="exact"/>
        <w:jc w:val="left"/>
        <w:rPr>
          <w:rFonts w:ascii="仿宋" w:hAnsi="仿宋" w:eastAsia="仿宋"/>
          <w:b/>
          <w:sz w:val="32"/>
          <w:szCs w:val="32"/>
        </w:rPr>
      </w:pPr>
      <w:r>
        <w:rPr>
          <w:rFonts w:ascii="仿宋" w:hAnsi="仿宋" w:eastAsia="仿宋"/>
          <w:b/>
          <w:sz w:val="32"/>
          <w:szCs w:val="32"/>
        </w:rPr>
        <w:br w:type="page"/>
      </w:r>
    </w:p>
    <w:p w14:paraId="6CD211A9">
      <w:pPr>
        <w:spacing w:line="520" w:lineRule="exact"/>
        <w:rPr>
          <w:rFonts w:ascii="黑体" w:hAnsi="黑体" w:eastAsia="黑体"/>
          <w:sz w:val="32"/>
          <w:szCs w:val="32"/>
        </w:rPr>
      </w:pPr>
      <w:r>
        <w:rPr>
          <w:rFonts w:hint="eastAsia" w:ascii="黑体" w:hAnsi="黑体" w:eastAsia="黑体"/>
          <w:sz w:val="32"/>
          <w:szCs w:val="32"/>
        </w:rPr>
        <w:t>附件</w:t>
      </w:r>
    </w:p>
    <w:p w14:paraId="71F08465">
      <w:pPr>
        <w:spacing w:line="520" w:lineRule="exact"/>
        <w:rPr>
          <w:rFonts w:ascii="黑体" w:hAnsi="黑体" w:eastAsia="黑体"/>
          <w:sz w:val="32"/>
          <w:szCs w:val="32"/>
        </w:rPr>
      </w:pPr>
    </w:p>
    <w:p w14:paraId="2F7B6C28">
      <w:pPr>
        <w:pStyle w:val="8"/>
        <w:spacing w:after="156" w:afterLines="50" w:line="600" w:lineRule="exact"/>
        <w:ind w:firstLine="0" w:firstLineChars="0"/>
        <w:jc w:val="center"/>
        <w:rPr>
          <w:rFonts w:ascii="方正小标宋简体" w:hAnsi="仿宋" w:eastAsia="方正小标宋简体"/>
          <w:sz w:val="44"/>
          <w:szCs w:val="44"/>
        </w:rPr>
      </w:pPr>
      <w:r>
        <w:rPr>
          <w:rFonts w:hint="eastAsia" w:ascii="方正小标宋简体" w:hAnsi="仿宋" w:eastAsia="方正小标宋简体"/>
          <w:sz w:val="44"/>
          <w:szCs w:val="44"/>
        </w:rPr>
        <w:t>家属区有偿入户维修服务标准</w:t>
      </w:r>
      <w:r>
        <w:rPr>
          <w:rFonts w:hint="eastAsia" w:ascii="方正小标宋简体" w:hAnsi="Times New Roman" w:eastAsia="方正小标宋简体" w:cs="Times New Roman"/>
          <w:sz w:val="44"/>
          <w:szCs w:val="44"/>
        </w:rPr>
        <w:t>（参考）</w:t>
      </w:r>
    </w:p>
    <w:tbl>
      <w:tblPr>
        <w:tblStyle w:val="6"/>
        <w:tblpPr w:leftFromText="180" w:rightFromText="180" w:vertAnchor="text" w:tblpXSpec="center" w:tblpY="1"/>
        <w:tblOverlap w:val="never"/>
        <w:tblW w:w="910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2856"/>
        <w:gridCol w:w="1807"/>
        <w:gridCol w:w="2987"/>
      </w:tblGrid>
      <w:tr w14:paraId="5FA296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78EA1F58">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序号</w:t>
            </w:r>
          </w:p>
        </w:tc>
        <w:tc>
          <w:tcPr>
            <w:tcW w:w="2856" w:type="dxa"/>
            <w:vAlign w:val="center"/>
          </w:tcPr>
          <w:p w14:paraId="78991D9C">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维修项目</w:t>
            </w:r>
          </w:p>
        </w:tc>
        <w:tc>
          <w:tcPr>
            <w:tcW w:w="1807" w:type="dxa"/>
            <w:vAlign w:val="center"/>
          </w:tcPr>
          <w:p w14:paraId="3D8034F4">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单位</w:t>
            </w:r>
          </w:p>
        </w:tc>
        <w:tc>
          <w:tcPr>
            <w:tcW w:w="2987" w:type="dxa"/>
            <w:vAlign w:val="center"/>
          </w:tcPr>
          <w:p w14:paraId="6BC9B533">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人工费</w:t>
            </w:r>
          </w:p>
        </w:tc>
      </w:tr>
      <w:tr w14:paraId="4F5178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5AB57540">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856" w:type="dxa"/>
            <w:vAlign w:val="center"/>
          </w:tcPr>
          <w:p w14:paraId="6E9DC390">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更换软管水龙头</w:t>
            </w:r>
          </w:p>
        </w:tc>
        <w:tc>
          <w:tcPr>
            <w:tcW w:w="1807" w:type="dxa"/>
            <w:vAlign w:val="center"/>
          </w:tcPr>
          <w:p w14:paraId="47B85FD3">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元/个</w:t>
            </w:r>
          </w:p>
        </w:tc>
        <w:tc>
          <w:tcPr>
            <w:tcW w:w="2987" w:type="dxa"/>
            <w:vAlign w:val="center"/>
          </w:tcPr>
          <w:p w14:paraId="2E7AE6D0">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元</w:t>
            </w:r>
          </w:p>
        </w:tc>
      </w:tr>
      <w:tr w14:paraId="05F699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30A530C7">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856" w:type="dxa"/>
            <w:vAlign w:val="center"/>
          </w:tcPr>
          <w:p w14:paraId="49739757">
            <w:pPr>
              <w:spacing w:line="3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更换角阀</w:t>
            </w:r>
          </w:p>
        </w:tc>
        <w:tc>
          <w:tcPr>
            <w:tcW w:w="1807" w:type="dxa"/>
            <w:vAlign w:val="center"/>
          </w:tcPr>
          <w:p w14:paraId="1766CF83">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元/个</w:t>
            </w:r>
          </w:p>
        </w:tc>
        <w:tc>
          <w:tcPr>
            <w:tcW w:w="2987" w:type="dxa"/>
            <w:vAlign w:val="center"/>
          </w:tcPr>
          <w:p w14:paraId="5717F5D8">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10元</w:t>
            </w:r>
          </w:p>
        </w:tc>
      </w:tr>
      <w:tr w14:paraId="678618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6DAED522">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856" w:type="dxa"/>
            <w:vAlign w:val="center"/>
          </w:tcPr>
          <w:p w14:paraId="09B1A974">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更换吸顶灯、平板灯</w:t>
            </w:r>
          </w:p>
        </w:tc>
        <w:tc>
          <w:tcPr>
            <w:tcW w:w="1807" w:type="dxa"/>
            <w:vAlign w:val="center"/>
          </w:tcPr>
          <w:p w14:paraId="0CC59CAC">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元/次</w:t>
            </w:r>
          </w:p>
        </w:tc>
        <w:tc>
          <w:tcPr>
            <w:tcW w:w="2987" w:type="dxa"/>
            <w:vAlign w:val="center"/>
          </w:tcPr>
          <w:p w14:paraId="1BA41CB3">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20</w:t>
            </w:r>
            <w:r>
              <w:rPr>
                <w:rFonts w:hint="eastAsia" w:ascii="Times New Roman" w:hAnsi="Times New Roman" w:eastAsia="宋体" w:cs="Times New Roman"/>
                <w:sz w:val="24"/>
                <w:szCs w:val="24"/>
              </w:rPr>
              <w:t>元</w:t>
            </w:r>
          </w:p>
        </w:tc>
      </w:tr>
      <w:tr w14:paraId="6EBB56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563D1D8C">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856" w:type="dxa"/>
            <w:vAlign w:val="center"/>
          </w:tcPr>
          <w:p w14:paraId="1B4CEF43">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更换吊灯、造型灯</w:t>
            </w:r>
          </w:p>
        </w:tc>
        <w:tc>
          <w:tcPr>
            <w:tcW w:w="1807" w:type="dxa"/>
            <w:vAlign w:val="center"/>
          </w:tcPr>
          <w:p w14:paraId="4D9220BB">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元/次</w:t>
            </w:r>
          </w:p>
        </w:tc>
        <w:tc>
          <w:tcPr>
            <w:tcW w:w="2987" w:type="dxa"/>
            <w:vAlign w:val="center"/>
          </w:tcPr>
          <w:p w14:paraId="0E3B99C8">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35</w:t>
            </w:r>
            <w:r>
              <w:rPr>
                <w:rFonts w:hint="eastAsia" w:ascii="Times New Roman" w:hAnsi="Times New Roman" w:eastAsia="宋体" w:cs="Times New Roman"/>
                <w:sz w:val="24"/>
                <w:szCs w:val="24"/>
              </w:rPr>
              <w:t>元</w:t>
            </w:r>
          </w:p>
        </w:tc>
      </w:tr>
      <w:tr w14:paraId="3A2DAE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20428BD0">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2856" w:type="dxa"/>
            <w:vAlign w:val="center"/>
          </w:tcPr>
          <w:p w14:paraId="7B60506C">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修理室内自敷设线路</w:t>
            </w:r>
          </w:p>
        </w:tc>
        <w:tc>
          <w:tcPr>
            <w:tcW w:w="1807" w:type="dxa"/>
            <w:vAlign w:val="center"/>
          </w:tcPr>
          <w:p w14:paraId="674D5D2F">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元/回路</w:t>
            </w:r>
          </w:p>
        </w:tc>
        <w:tc>
          <w:tcPr>
            <w:tcW w:w="2987" w:type="dxa"/>
            <w:vAlign w:val="center"/>
          </w:tcPr>
          <w:p w14:paraId="122FC4A1">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30元</w:t>
            </w:r>
          </w:p>
        </w:tc>
      </w:tr>
      <w:tr w14:paraId="19DAA9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4247EBB2">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2856" w:type="dxa"/>
            <w:vAlign w:val="center"/>
          </w:tcPr>
          <w:p w14:paraId="57532EDD">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暗线短路、断路</w:t>
            </w:r>
          </w:p>
        </w:tc>
        <w:tc>
          <w:tcPr>
            <w:tcW w:w="1807" w:type="dxa"/>
            <w:vAlign w:val="center"/>
          </w:tcPr>
          <w:p w14:paraId="3BFA0D45">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元/回路</w:t>
            </w:r>
          </w:p>
        </w:tc>
        <w:tc>
          <w:tcPr>
            <w:tcW w:w="2987" w:type="dxa"/>
            <w:vAlign w:val="center"/>
          </w:tcPr>
          <w:p w14:paraId="6341673E">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50元</w:t>
            </w:r>
          </w:p>
        </w:tc>
      </w:tr>
      <w:tr w14:paraId="145D74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4FD6073E">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2856" w:type="dxa"/>
            <w:vAlign w:val="center"/>
          </w:tcPr>
          <w:p w14:paraId="26E4564D">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疏通下水道（拔子）</w:t>
            </w:r>
          </w:p>
        </w:tc>
        <w:tc>
          <w:tcPr>
            <w:tcW w:w="1807" w:type="dxa"/>
            <w:vAlign w:val="center"/>
          </w:tcPr>
          <w:p w14:paraId="0CBBB5EA">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元/次</w:t>
            </w:r>
          </w:p>
        </w:tc>
        <w:tc>
          <w:tcPr>
            <w:tcW w:w="2987" w:type="dxa"/>
            <w:vAlign w:val="center"/>
          </w:tcPr>
          <w:p w14:paraId="4FD7DD4C">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5元</w:t>
            </w:r>
          </w:p>
        </w:tc>
      </w:tr>
      <w:tr w14:paraId="5EC298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01573D38">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2856" w:type="dxa"/>
            <w:vAlign w:val="center"/>
          </w:tcPr>
          <w:p w14:paraId="600774CF">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疏通下水道（疏通机）</w:t>
            </w:r>
          </w:p>
        </w:tc>
        <w:tc>
          <w:tcPr>
            <w:tcW w:w="1807" w:type="dxa"/>
            <w:vAlign w:val="center"/>
          </w:tcPr>
          <w:p w14:paraId="227AA40B">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元/次</w:t>
            </w:r>
          </w:p>
        </w:tc>
        <w:tc>
          <w:tcPr>
            <w:tcW w:w="2987" w:type="dxa"/>
            <w:vAlign w:val="center"/>
          </w:tcPr>
          <w:p w14:paraId="19A097A9">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50元</w:t>
            </w:r>
          </w:p>
        </w:tc>
      </w:tr>
      <w:tr w14:paraId="1C38DE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78AF822A">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2856" w:type="dxa"/>
            <w:vAlign w:val="center"/>
          </w:tcPr>
          <w:p w14:paraId="3BDCBFEB">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疏通或修理面盆下水</w:t>
            </w:r>
          </w:p>
        </w:tc>
        <w:tc>
          <w:tcPr>
            <w:tcW w:w="1807" w:type="dxa"/>
            <w:vAlign w:val="center"/>
          </w:tcPr>
          <w:p w14:paraId="5E1FEB10">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元/次</w:t>
            </w:r>
          </w:p>
        </w:tc>
        <w:tc>
          <w:tcPr>
            <w:tcW w:w="2987" w:type="dxa"/>
            <w:vAlign w:val="center"/>
          </w:tcPr>
          <w:p w14:paraId="2B40252F">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15元</w:t>
            </w:r>
          </w:p>
        </w:tc>
      </w:tr>
      <w:tr w14:paraId="5DE601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60D29B3A">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w:t>
            </w:r>
          </w:p>
        </w:tc>
        <w:tc>
          <w:tcPr>
            <w:tcW w:w="2856" w:type="dxa"/>
            <w:vAlign w:val="center"/>
          </w:tcPr>
          <w:p w14:paraId="6DE6770B">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安装筒灯、氛围灯</w:t>
            </w:r>
          </w:p>
        </w:tc>
        <w:tc>
          <w:tcPr>
            <w:tcW w:w="1807" w:type="dxa"/>
            <w:vAlign w:val="center"/>
          </w:tcPr>
          <w:p w14:paraId="726BFBE9">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元/套</w:t>
            </w:r>
          </w:p>
        </w:tc>
        <w:tc>
          <w:tcPr>
            <w:tcW w:w="2987" w:type="dxa"/>
            <w:vAlign w:val="center"/>
          </w:tcPr>
          <w:p w14:paraId="123CB865">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10元</w:t>
            </w:r>
          </w:p>
        </w:tc>
      </w:tr>
      <w:tr w14:paraId="57C1C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58F3A9A0">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w:t>
            </w:r>
          </w:p>
        </w:tc>
        <w:tc>
          <w:tcPr>
            <w:tcW w:w="2856" w:type="dxa"/>
            <w:vAlign w:val="center"/>
          </w:tcPr>
          <w:p w14:paraId="684325E0">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安装开关、插座</w:t>
            </w:r>
          </w:p>
        </w:tc>
        <w:tc>
          <w:tcPr>
            <w:tcW w:w="1807" w:type="dxa"/>
            <w:vAlign w:val="center"/>
          </w:tcPr>
          <w:p w14:paraId="1C4084B6">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元/个</w:t>
            </w:r>
          </w:p>
        </w:tc>
        <w:tc>
          <w:tcPr>
            <w:tcW w:w="2987" w:type="dxa"/>
            <w:vAlign w:val="center"/>
          </w:tcPr>
          <w:p w14:paraId="227B6D4B">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明5元/个，暗10元/个</w:t>
            </w:r>
          </w:p>
        </w:tc>
      </w:tr>
      <w:tr w14:paraId="3B670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1D0E4D37">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12</w:t>
            </w:r>
          </w:p>
        </w:tc>
        <w:tc>
          <w:tcPr>
            <w:tcW w:w="2856" w:type="dxa"/>
            <w:vAlign w:val="center"/>
          </w:tcPr>
          <w:p w14:paraId="3D222ED9">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安装隔栅灯</w:t>
            </w:r>
          </w:p>
        </w:tc>
        <w:tc>
          <w:tcPr>
            <w:tcW w:w="1807" w:type="dxa"/>
            <w:vAlign w:val="center"/>
          </w:tcPr>
          <w:p w14:paraId="0E4232C5">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元/套</w:t>
            </w:r>
          </w:p>
        </w:tc>
        <w:tc>
          <w:tcPr>
            <w:tcW w:w="2987" w:type="dxa"/>
            <w:vAlign w:val="center"/>
          </w:tcPr>
          <w:p w14:paraId="2C86DE68">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20元</w:t>
            </w:r>
          </w:p>
        </w:tc>
      </w:tr>
      <w:tr w14:paraId="40F290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374136C7">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13</w:t>
            </w:r>
          </w:p>
        </w:tc>
        <w:tc>
          <w:tcPr>
            <w:tcW w:w="2856" w:type="dxa"/>
            <w:vAlign w:val="center"/>
          </w:tcPr>
          <w:p w14:paraId="039AF6E4">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因人为原因造成马桶堵塞</w:t>
            </w:r>
          </w:p>
        </w:tc>
        <w:tc>
          <w:tcPr>
            <w:tcW w:w="1807" w:type="dxa"/>
            <w:vAlign w:val="center"/>
          </w:tcPr>
          <w:p w14:paraId="09EC6E16">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元/个</w:t>
            </w:r>
          </w:p>
        </w:tc>
        <w:tc>
          <w:tcPr>
            <w:tcW w:w="2987" w:type="dxa"/>
            <w:vAlign w:val="center"/>
          </w:tcPr>
          <w:p w14:paraId="744D87C4">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60</w:t>
            </w:r>
            <w:r>
              <w:rPr>
                <w:rFonts w:hint="eastAsia" w:ascii="Times New Roman" w:hAnsi="Times New Roman" w:eastAsia="宋体" w:cs="Times New Roman"/>
                <w:sz w:val="24"/>
                <w:szCs w:val="24"/>
              </w:rPr>
              <w:t>元</w:t>
            </w:r>
          </w:p>
        </w:tc>
      </w:tr>
      <w:tr w14:paraId="32F812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7D7CCA90">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14</w:t>
            </w:r>
          </w:p>
        </w:tc>
        <w:tc>
          <w:tcPr>
            <w:tcW w:w="2856" w:type="dxa"/>
            <w:vAlign w:val="center"/>
          </w:tcPr>
          <w:p w14:paraId="5E185E87">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吊灯施工（梯子）</w:t>
            </w:r>
          </w:p>
        </w:tc>
        <w:tc>
          <w:tcPr>
            <w:tcW w:w="1807" w:type="dxa"/>
            <w:vAlign w:val="center"/>
          </w:tcPr>
          <w:p w14:paraId="7CADDF89">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元/小时</w:t>
            </w:r>
          </w:p>
        </w:tc>
        <w:tc>
          <w:tcPr>
            <w:tcW w:w="2987" w:type="dxa"/>
            <w:vAlign w:val="center"/>
          </w:tcPr>
          <w:p w14:paraId="6B85B582">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5</w:t>
            </w:r>
            <w:r>
              <w:rPr>
                <w:rFonts w:hint="eastAsia" w:ascii="Times New Roman" w:hAnsi="Times New Roman" w:eastAsia="宋体" w:cs="Times New Roman"/>
                <w:sz w:val="24"/>
                <w:szCs w:val="24"/>
              </w:rPr>
              <w:t>元</w:t>
            </w:r>
          </w:p>
        </w:tc>
      </w:tr>
      <w:tr w14:paraId="3ACC8E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39BFCDF8">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15</w:t>
            </w:r>
          </w:p>
        </w:tc>
        <w:tc>
          <w:tcPr>
            <w:tcW w:w="2856" w:type="dxa"/>
            <w:vAlign w:val="center"/>
          </w:tcPr>
          <w:p w14:paraId="5F493EE5">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电锤施工（带工具）</w:t>
            </w:r>
          </w:p>
        </w:tc>
        <w:tc>
          <w:tcPr>
            <w:tcW w:w="1807" w:type="dxa"/>
            <w:vAlign w:val="center"/>
          </w:tcPr>
          <w:p w14:paraId="6649B018">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元/小时</w:t>
            </w:r>
          </w:p>
        </w:tc>
        <w:tc>
          <w:tcPr>
            <w:tcW w:w="2987" w:type="dxa"/>
            <w:vAlign w:val="center"/>
          </w:tcPr>
          <w:p w14:paraId="2497A72A">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30元</w:t>
            </w:r>
          </w:p>
        </w:tc>
      </w:tr>
      <w:tr w14:paraId="1F57B9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3" w:type="dxa"/>
            <w:vAlign w:val="center"/>
          </w:tcPr>
          <w:p w14:paraId="010D179B">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2856" w:type="dxa"/>
            <w:vAlign w:val="center"/>
          </w:tcPr>
          <w:p w14:paraId="300C2D28">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防水施工</w:t>
            </w:r>
          </w:p>
        </w:tc>
        <w:tc>
          <w:tcPr>
            <w:tcW w:w="1807" w:type="dxa"/>
            <w:vAlign w:val="center"/>
          </w:tcPr>
          <w:p w14:paraId="0458C5B1">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元/小时</w:t>
            </w:r>
          </w:p>
        </w:tc>
        <w:tc>
          <w:tcPr>
            <w:tcW w:w="2987" w:type="dxa"/>
            <w:vAlign w:val="center"/>
          </w:tcPr>
          <w:p w14:paraId="0FA5B8DA">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35</w:t>
            </w:r>
            <w:r>
              <w:rPr>
                <w:rFonts w:hint="eastAsia" w:ascii="Times New Roman" w:hAnsi="Times New Roman" w:eastAsia="宋体" w:cs="Times New Roman"/>
                <w:sz w:val="24"/>
                <w:szCs w:val="24"/>
              </w:rPr>
              <w:t>元</w:t>
            </w:r>
          </w:p>
        </w:tc>
      </w:tr>
    </w:tbl>
    <w:p w14:paraId="6A85D225">
      <w:pPr>
        <w:spacing w:line="340" w:lineRule="exact"/>
        <w:ind w:left="1020" w:leftChars="200" w:hanging="600" w:hangingChars="250"/>
        <w:rPr>
          <w:rFonts w:ascii="Times New Roman" w:hAnsi="Times New Roman" w:eastAsia="宋体" w:cs="Times New Roman"/>
          <w:sz w:val="24"/>
          <w:szCs w:val="24"/>
        </w:rPr>
      </w:pPr>
      <w:r>
        <w:rPr>
          <w:rFonts w:hint="eastAsia" w:ascii="Times New Roman" w:hAnsi="Times New Roman" w:eastAsia="宋体" w:cs="Times New Roman"/>
          <w:sz w:val="24"/>
          <w:szCs w:val="24"/>
        </w:rPr>
        <w:t>备注：1.以上费用只含人工费，材料自备。</w:t>
      </w:r>
    </w:p>
    <w:p w14:paraId="1AEAB1F1">
      <w:pPr>
        <w:spacing w:line="340" w:lineRule="exact"/>
        <w:ind w:left="1020" w:leftChars="200" w:hanging="600" w:hangingChars="25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2.小时施工不足一小时按一小时收取费用。</w:t>
      </w:r>
    </w:p>
    <w:p w14:paraId="0ABAA502">
      <w:pPr>
        <w:spacing w:line="340" w:lineRule="exact"/>
        <w:ind w:left="1020" w:leftChars="200" w:hanging="600" w:hangingChars="25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3.其它维修项目根据市场价格下浮20％计费。</w:t>
      </w:r>
    </w:p>
    <w:p w14:paraId="0B3A52CB">
      <w:pPr>
        <w:spacing w:line="340" w:lineRule="exact"/>
        <w:ind w:left="1020" w:leftChars="200" w:hanging="600" w:hangingChars="250"/>
        <w:rPr>
          <w:rFonts w:ascii="Times New Roman" w:hAnsi="Times New Roman" w:eastAsia="宋体" w:cs="Times New Roman"/>
          <w:sz w:val="24"/>
          <w:szCs w:val="24"/>
        </w:rPr>
      </w:pPr>
    </w:p>
    <w:p w14:paraId="41D29793">
      <w:pPr>
        <w:spacing w:line="340" w:lineRule="exact"/>
        <w:ind w:left="1020" w:leftChars="200" w:hanging="600" w:hangingChars="250"/>
        <w:rPr>
          <w:rFonts w:ascii="Times New Roman" w:hAnsi="Times New Roman" w:eastAsia="宋体" w:cs="Times New Roman"/>
          <w:sz w:val="24"/>
          <w:szCs w:val="24"/>
        </w:rPr>
      </w:pPr>
    </w:p>
    <w:p w14:paraId="342651CE">
      <w:pPr>
        <w:pBdr>
          <w:top w:val="single" w:color="auto" w:sz="4" w:space="1"/>
          <w:bottom w:val="single" w:color="auto" w:sz="4" w:space="6"/>
        </w:pBdr>
        <w:tabs>
          <w:tab w:val="left" w:pos="2127"/>
        </w:tabs>
        <w:spacing w:line="500" w:lineRule="exact"/>
        <w:ind w:right="-2" w:firstLine="173" w:firstLineChars="62"/>
        <w:rPr>
          <w:rFonts w:ascii="仿宋" w:hAnsi="仿宋" w:eastAsia="仿宋"/>
          <w:sz w:val="32"/>
          <w:szCs w:val="32"/>
        </w:rPr>
      </w:pPr>
      <w:r>
        <w:rPr>
          <w:rFonts w:hint="eastAsia" w:ascii="仿宋" w:hAnsi="仿宋" w:eastAsia="仿宋" w:cs="仿宋_GB2312"/>
          <w:sz w:val="28"/>
          <w:szCs w:val="28"/>
        </w:rPr>
        <w:t xml:space="preserve">中共陕西省委党校(陕西行政学院)办公室 </w:t>
      </w:r>
      <w:r>
        <w:rPr>
          <w:rFonts w:hint="eastAsia" w:ascii="仿宋" w:hAnsi="仿宋" w:eastAsia="仿宋" w:cs="仿宋_GB2312"/>
        </w:rPr>
        <w:t xml:space="preserve">         </w:t>
      </w:r>
      <w:r>
        <w:rPr>
          <w:rFonts w:hint="eastAsia" w:ascii="宋体" w:hAnsi="宋体" w:eastAsia="宋体" w:cs="仿宋_GB2312"/>
        </w:rPr>
        <w:t xml:space="preserve"> </w:t>
      </w:r>
      <w:r>
        <w:rPr>
          <w:rFonts w:hint="eastAsia" w:ascii="宋体" w:hAnsi="宋体" w:eastAsia="宋体" w:cs="仿宋_GB2312"/>
          <w:sz w:val="28"/>
          <w:szCs w:val="28"/>
        </w:rPr>
        <w:t>2024</w:t>
      </w:r>
      <w:r>
        <w:rPr>
          <w:rFonts w:hint="eastAsia" w:ascii="仿宋" w:hAnsi="仿宋" w:eastAsia="仿宋" w:cs="仿宋_GB2312"/>
          <w:sz w:val="28"/>
          <w:szCs w:val="28"/>
        </w:rPr>
        <w:t>年8月</w:t>
      </w:r>
      <w:r>
        <w:rPr>
          <w:rFonts w:ascii="宋体" w:hAnsi="宋体" w:eastAsia="宋体" w:cs="仿宋_GB2312"/>
          <w:sz w:val="28"/>
          <w:szCs w:val="28"/>
        </w:rPr>
        <w:t>1</w:t>
      </w:r>
      <w:r>
        <w:rPr>
          <w:rFonts w:hint="eastAsia" w:ascii="仿宋" w:hAnsi="仿宋" w:eastAsia="仿宋" w:cs="仿宋_GB2312"/>
          <w:sz w:val="28"/>
          <w:szCs w:val="28"/>
        </w:rPr>
        <w:t>日印发</w:t>
      </w:r>
    </w:p>
    <w:sectPr>
      <w:footerReference r:id="rId3" w:type="default"/>
      <w:footerReference r:id="rId4" w:type="even"/>
      <w:pgSz w:w="11906" w:h="16838"/>
      <w:pgMar w:top="1701" w:right="1134"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7ACDD3-529E-4283-AF1F-5C645AF0F2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9745CFD-5813-4B0A-82E9-925C29EB99BB}"/>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6BFAB2AE-F6CC-4B8F-849D-AF8A468AFA16}"/>
  </w:font>
  <w:font w:name="方正小标宋简体">
    <w:panose1 w:val="02000000000000000000"/>
    <w:charset w:val="86"/>
    <w:family w:val="auto"/>
    <w:pitch w:val="default"/>
    <w:sig w:usb0="00000001" w:usb1="08000000" w:usb2="00000000" w:usb3="00000000" w:csb0="00040000" w:csb1="00000000"/>
    <w:embedRegular r:id="rId4" w:fontKey="{16FB86A8-7A2B-4838-88A5-9AA460D38F6B}"/>
  </w:font>
  <w:font w:name="微软雅黑">
    <w:panose1 w:val="020B0503020204020204"/>
    <w:charset w:val="86"/>
    <w:family w:val="swiss"/>
    <w:pitch w:val="default"/>
    <w:sig w:usb0="80000287" w:usb1="2ACF3C50" w:usb2="00000016" w:usb3="00000000" w:csb0="0004001F" w:csb1="00000000"/>
    <w:embedRegular r:id="rId5" w:fontKey="{7DC3E3A2-A1AA-4AC2-81FF-36E6F0C4CA77}"/>
  </w:font>
  <w:font w:name="华文中宋">
    <w:altName w:val="宋体"/>
    <w:panose1 w:val="02010600040101010101"/>
    <w:charset w:val="86"/>
    <w:family w:val="auto"/>
    <w:pitch w:val="default"/>
    <w:sig w:usb0="00000000" w:usb1="00000000" w:usb2="00000010" w:usb3="00000000" w:csb0="0004009F" w:csb1="00000000"/>
    <w:embedRegular r:id="rId6" w:fontKey="{EDE06911-3547-4C97-A55F-FC2A211B1B79}"/>
  </w:font>
  <w:font w:name="仿宋_GB2312">
    <w:altName w:val="仿宋"/>
    <w:panose1 w:val="00000000000000000000"/>
    <w:charset w:val="86"/>
    <w:family w:val="modern"/>
    <w:pitch w:val="default"/>
    <w:sig w:usb0="00000000" w:usb1="00000000" w:usb2="00000010" w:usb3="00000000" w:csb0="00040000" w:csb1="00000000"/>
    <w:embedRegular r:id="rId7" w:fontKey="{D4742F49-CAC0-42BC-A782-81B529FE10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401770"/>
      <w:docPartObj>
        <w:docPartGallery w:val="AutoText"/>
      </w:docPartObj>
    </w:sdtPr>
    <w:sdtEndPr>
      <w:rPr>
        <w:rFonts w:ascii="宋体" w:hAnsi="宋体" w:eastAsia="宋体"/>
        <w:sz w:val="28"/>
        <w:szCs w:val="28"/>
      </w:rPr>
    </w:sdtEndPr>
    <w:sdtContent>
      <w:p w14:paraId="7B77A2F3">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401774"/>
      <w:docPartObj>
        <w:docPartGallery w:val="AutoText"/>
      </w:docPartObj>
    </w:sdtPr>
    <w:sdtEndPr>
      <w:rPr>
        <w:rFonts w:ascii="宋体" w:hAnsi="宋体" w:eastAsia="宋体"/>
        <w:sz w:val="28"/>
        <w:szCs w:val="28"/>
      </w:rPr>
    </w:sdtEndPr>
    <w:sdtContent>
      <w:p w14:paraId="0EEFE872">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M2E1YWUwYmUxMGYzOTU2MTY2N2QzOGQ5NGQ1MmIifQ=="/>
  </w:docVars>
  <w:rsids>
    <w:rsidRoot w:val="006F263C"/>
    <w:rsid w:val="00021747"/>
    <w:rsid w:val="00025AEE"/>
    <w:rsid w:val="00033FFE"/>
    <w:rsid w:val="000453E0"/>
    <w:rsid w:val="00055496"/>
    <w:rsid w:val="00060FF7"/>
    <w:rsid w:val="000755AE"/>
    <w:rsid w:val="000809BB"/>
    <w:rsid w:val="00095E07"/>
    <w:rsid w:val="00097C3E"/>
    <w:rsid w:val="000A2BD3"/>
    <w:rsid w:val="000C3579"/>
    <w:rsid w:val="000D6703"/>
    <w:rsid w:val="000E13C6"/>
    <w:rsid w:val="00111884"/>
    <w:rsid w:val="001126C0"/>
    <w:rsid w:val="00132A53"/>
    <w:rsid w:val="001417A6"/>
    <w:rsid w:val="00197DED"/>
    <w:rsid w:val="001B2334"/>
    <w:rsid w:val="001B2664"/>
    <w:rsid w:val="001C0950"/>
    <w:rsid w:val="001C1B72"/>
    <w:rsid w:val="001E41AE"/>
    <w:rsid w:val="00200401"/>
    <w:rsid w:val="0020319D"/>
    <w:rsid w:val="00227931"/>
    <w:rsid w:val="00232507"/>
    <w:rsid w:val="002368B0"/>
    <w:rsid w:val="00240DB2"/>
    <w:rsid w:val="00247C81"/>
    <w:rsid w:val="00254F85"/>
    <w:rsid w:val="00255C16"/>
    <w:rsid w:val="00273B02"/>
    <w:rsid w:val="002856E5"/>
    <w:rsid w:val="00291D2A"/>
    <w:rsid w:val="002A1BD3"/>
    <w:rsid w:val="002C1D91"/>
    <w:rsid w:val="002E00DF"/>
    <w:rsid w:val="00300652"/>
    <w:rsid w:val="00302350"/>
    <w:rsid w:val="00314379"/>
    <w:rsid w:val="00337A6B"/>
    <w:rsid w:val="003430EC"/>
    <w:rsid w:val="00344E81"/>
    <w:rsid w:val="0035058A"/>
    <w:rsid w:val="003941EE"/>
    <w:rsid w:val="003B401A"/>
    <w:rsid w:val="003B5A86"/>
    <w:rsid w:val="003C52DC"/>
    <w:rsid w:val="003D2123"/>
    <w:rsid w:val="003D23D6"/>
    <w:rsid w:val="003E775F"/>
    <w:rsid w:val="003F427B"/>
    <w:rsid w:val="003F5663"/>
    <w:rsid w:val="00404585"/>
    <w:rsid w:val="00406AC1"/>
    <w:rsid w:val="004108D0"/>
    <w:rsid w:val="004121C0"/>
    <w:rsid w:val="004152AD"/>
    <w:rsid w:val="00460F95"/>
    <w:rsid w:val="004702CA"/>
    <w:rsid w:val="00482BF1"/>
    <w:rsid w:val="00484915"/>
    <w:rsid w:val="00497359"/>
    <w:rsid w:val="004A1FAA"/>
    <w:rsid w:val="004C049D"/>
    <w:rsid w:val="004D1108"/>
    <w:rsid w:val="004E4947"/>
    <w:rsid w:val="00504D4F"/>
    <w:rsid w:val="00512FBE"/>
    <w:rsid w:val="00550940"/>
    <w:rsid w:val="005654C2"/>
    <w:rsid w:val="00586C7E"/>
    <w:rsid w:val="005A327C"/>
    <w:rsid w:val="005A45EB"/>
    <w:rsid w:val="005C05CA"/>
    <w:rsid w:val="005C1FA9"/>
    <w:rsid w:val="005D19D1"/>
    <w:rsid w:val="005D433B"/>
    <w:rsid w:val="005D7BE5"/>
    <w:rsid w:val="005E51BB"/>
    <w:rsid w:val="005F3D61"/>
    <w:rsid w:val="005F461C"/>
    <w:rsid w:val="00612A24"/>
    <w:rsid w:val="006164D5"/>
    <w:rsid w:val="00625042"/>
    <w:rsid w:val="00625F25"/>
    <w:rsid w:val="00644FEB"/>
    <w:rsid w:val="006A25C3"/>
    <w:rsid w:val="006E3A60"/>
    <w:rsid w:val="006F1247"/>
    <w:rsid w:val="006F263C"/>
    <w:rsid w:val="00703DAB"/>
    <w:rsid w:val="007060A7"/>
    <w:rsid w:val="00710F4F"/>
    <w:rsid w:val="00717BC7"/>
    <w:rsid w:val="00721618"/>
    <w:rsid w:val="00726271"/>
    <w:rsid w:val="007338A1"/>
    <w:rsid w:val="00744003"/>
    <w:rsid w:val="007562DA"/>
    <w:rsid w:val="00773147"/>
    <w:rsid w:val="00777ACC"/>
    <w:rsid w:val="0079430E"/>
    <w:rsid w:val="007952C0"/>
    <w:rsid w:val="007A5AF1"/>
    <w:rsid w:val="007B2686"/>
    <w:rsid w:val="007B3BD3"/>
    <w:rsid w:val="007B71F7"/>
    <w:rsid w:val="007C03DC"/>
    <w:rsid w:val="007C1760"/>
    <w:rsid w:val="007C3334"/>
    <w:rsid w:val="007C424D"/>
    <w:rsid w:val="00807AF5"/>
    <w:rsid w:val="008154AD"/>
    <w:rsid w:val="00825601"/>
    <w:rsid w:val="00827163"/>
    <w:rsid w:val="008344CC"/>
    <w:rsid w:val="00840AA1"/>
    <w:rsid w:val="0085135B"/>
    <w:rsid w:val="0086285B"/>
    <w:rsid w:val="00865296"/>
    <w:rsid w:val="00870462"/>
    <w:rsid w:val="00891C3F"/>
    <w:rsid w:val="00894471"/>
    <w:rsid w:val="008B04E3"/>
    <w:rsid w:val="008C37AE"/>
    <w:rsid w:val="008C5ECF"/>
    <w:rsid w:val="008D0C8E"/>
    <w:rsid w:val="008D1ADE"/>
    <w:rsid w:val="008F1687"/>
    <w:rsid w:val="008F4BEA"/>
    <w:rsid w:val="00904531"/>
    <w:rsid w:val="00907AC5"/>
    <w:rsid w:val="00907C02"/>
    <w:rsid w:val="00911487"/>
    <w:rsid w:val="00911EDA"/>
    <w:rsid w:val="009172C2"/>
    <w:rsid w:val="00924FF3"/>
    <w:rsid w:val="00934AB1"/>
    <w:rsid w:val="00944C87"/>
    <w:rsid w:val="00945EF4"/>
    <w:rsid w:val="00961DB0"/>
    <w:rsid w:val="0096316A"/>
    <w:rsid w:val="009644D8"/>
    <w:rsid w:val="00972412"/>
    <w:rsid w:val="00994FAD"/>
    <w:rsid w:val="009A1C80"/>
    <w:rsid w:val="009C3B85"/>
    <w:rsid w:val="009F6AA0"/>
    <w:rsid w:val="00A05BCE"/>
    <w:rsid w:val="00A10F60"/>
    <w:rsid w:val="00A1276F"/>
    <w:rsid w:val="00A14AB0"/>
    <w:rsid w:val="00A57174"/>
    <w:rsid w:val="00A71C75"/>
    <w:rsid w:val="00A7593F"/>
    <w:rsid w:val="00A771EC"/>
    <w:rsid w:val="00A944C0"/>
    <w:rsid w:val="00AB748A"/>
    <w:rsid w:val="00AD030F"/>
    <w:rsid w:val="00AE66F8"/>
    <w:rsid w:val="00AF1760"/>
    <w:rsid w:val="00AF25F4"/>
    <w:rsid w:val="00AF2FF0"/>
    <w:rsid w:val="00B004F8"/>
    <w:rsid w:val="00B06BDD"/>
    <w:rsid w:val="00B07424"/>
    <w:rsid w:val="00B21A63"/>
    <w:rsid w:val="00B24C2F"/>
    <w:rsid w:val="00B43D09"/>
    <w:rsid w:val="00B443E7"/>
    <w:rsid w:val="00B57347"/>
    <w:rsid w:val="00B72FB3"/>
    <w:rsid w:val="00B77EFE"/>
    <w:rsid w:val="00B82050"/>
    <w:rsid w:val="00B82ACF"/>
    <w:rsid w:val="00B82B64"/>
    <w:rsid w:val="00B90C6A"/>
    <w:rsid w:val="00B94B32"/>
    <w:rsid w:val="00BA033D"/>
    <w:rsid w:val="00BA293C"/>
    <w:rsid w:val="00BA67DD"/>
    <w:rsid w:val="00BB1066"/>
    <w:rsid w:val="00BC1CB9"/>
    <w:rsid w:val="00BE3E02"/>
    <w:rsid w:val="00BE4F43"/>
    <w:rsid w:val="00C4758E"/>
    <w:rsid w:val="00C51D1A"/>
    <w:rsid w:val="00C53A5A"/>
    <w:rsid w:val="00C55349"/>
    <w:rsid w:val="00C6458F"/>
    <w:rsid w:val="00C77022"/>
    <w:rsid w:val="00C84391"/>
    <w:rsid w:val="00CA6A8F"/>
    <w:rsid w:val="00CB6D36"/>
    <w:rsid w:val="00CC076D"/>
    <w:rsid w:val="00CF7196"/>
    <w:rsid w:val="00D00617"/>
    <w:rsid w:val="00D04C9A"/>
    <w:rsid w:val="00D169E0"/>
    <w:rsid w:val="00D4327E"/>
    <w:rsid w:val="00D51F47"/>
    <w:rsid w:val="00D5260F"/>
    <w:rsid w:val="00D7149E"/>
    <w:rsid w:val="00D74814"/>
    <w:rsid w:val="00DA53E2"/>
    <w:rsid w:val="00DA61BF"/>
    <w:rsid w:val="00DB7C0F"/>
    <w:rsid w:val="00DC17B7"/>
    <w:rsid w:val="00DC3BB7"/>
    <w:rsid w:val="00DD1AC1"/>
    <w:rsid w:val="00DE0F1B"/>
    <w:rsid w:val="00DE439E"/>
    <w:rsid w:val="00DF6A30"/>
    <w:rsid w:val="00E0320F"/>
    <w:rsid w:val="00E03F23"/>
    <w:rsid w:val="00E46BAF"/>
    <w:rsid w:val="00E571DF"/>
    <w:rsid w:val="00E60873"/>
    <w:rsid w:val="00E902AC"/>
    <w:rsid w:val="00EB2E28"/>
    <w:rsid w:val="00EB5832"/>
    <w:rsid w:val="00EC2F5B"/>
    <w:rsid w:val="00EC3680"/>
    <w:rsid w:val="00ED040C"/>
    <w:rsid w:val="00ED62C5"/>
    <w:rsid w:val="00EF0A20"/>
    <w:rsid w:val="00EF3ECD"/>
    <w:rsid w:val="00F02955"/>
    <w:rsid w:val="00F04BBA"/>
    <w:rsid w:val="00F3014A"/>
    <w:rsid w:val="00F376B3"/>
    <w:rsid w:val="00F473F2"/>
    <w:rsid w:val="00F74CC3"/>
    <w:rsid w:val="00F75078"/>
    <w:rsid w:val="00FA6988"/>
    <w:rsid w:val="00FB35FA"/>
    <w:rsid w:val="00FC3516"/>
    <w:rsid w:val="00FC3672"/>
    <w:rsid w:val="00FC5A11"/>
    <w:rsid w:val="04181D4D"/>
    <w:rsid w:val="23D16E12"/>
    <w:rsid w:val="27836B5C"/>
    <w:rsid w:val="30A86D7D"/>
    <w:rsid w:val="3E690EF3"/>
    <w:rsid w:val="3E6A18F1"/>
    <w:rsid w:val="506541F3"/>
    <w:rsid w:val="532143D7"/>
    <w:rsid w:val="55CF2C07"/>
    <w:rsid w:val="5C14575B"/>
    <w:rsid w:val="72BA443B"/>
    <w:rsid w:val="76FC5244"/>
    <w:rsid w:val="7E7F47F8"/>
    <w:rsid w:val="7E9D7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9"/>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34"/>
    <w:pPr>
      <w:ind w:firstLine="420" w:firstLineChars="200"/>
    </w:pPr>
  </w:style>
  <w:style w:type="character" w:customStyle="1" w:styleId="9">
    <w:name w:val="批注框文本 字符"/>
    <w:basedOn w:val="7"/>
    <w:link w:val="3"/>
    <w:semiHidden/>
    <w:uiPriority w:val="99"/>
    <w:rPr>
      <w:kern w:val="2"/>
      <w:sz w:val="18"/>
      <w:szCs w:val="18"/>
    </w:rPr>
  </w:style>
  <w:style w:type="character" w:customStyle="1" w:styleId="10">
    <w:name w:val="日期 字符"/>
    <w:basedOn w:val="7"/>
    <w:link w:val="2"/>
    <w:semiHidden/>
    <w:uiPriority w:val="99"/>
    <w:rPr>
      <w:kern w:val="2"/>
      <w:sz w:val="21"/>
      <w:szCs w:val="22"/>
    </w:rPr>
  </w:style>
  <w:style w:type="character" w:customStyle="1" w:styleId="11">
    <w:name w:val="页脚 字符"/>
    <w:basedOn w:val="7"/>
    <w:link w:val="4"/>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4419</Words>
  <Characters>4511</Characters>
  <Lines>35</Lines>
  <Paragraphs>9</Paragraphs>
  <TotalTime>15</TotalTime>
  <ScaleCrop>false</ScaleCrop>
  <LinksUpToDate>false</LinksUpToDate>
  <CharactersWithSpaces>4637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2024-07-31T07:23:00Z</dcterms:created>
  <dc:creator>Lenovo</dc:creator>
  <cp:lastModifiedBy>蔚水深蓝</cp:lastModifiedBy>
  <cp:lastPrinted>2024-07-29T07:57:00Z</cp:lastPrinted>
  <dcterms:modified xsi:type="dcterms:W3CDTF">2024-09-05T01:24:39Z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1792AD56A55E45FEBC6DE6F19381492F_13</vt:lpwstr>
  </property>
</Properties>
</file>